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81DD" w14:textId="618B9CB7" w:rsidR="00726EA9" w:rsidRPr="00726EA9" w:rsidRDefault="00726EA9" w:rsidP="00BD5931">
      <w:pPr>
        <w:ind w:firstLine="0"/>
        <w:jc w:val="center"/>
        <w:rPr>
          <w:rFonts w:cstheme="minorHAnsi"/>
          <w:b/>
          <w:bCs/>
          <w:sz w:val="28"/>
          <w:szCs w:val="28"/>
        </w:rPr>
      </w:pPr>
      <w:r w:rsidRPr="00726EA9">
        <w:rPr>
          <w:rFonts w:cstheme="minorHAnsi"/>
          <w:b/>
          <w:bCs/>
          <w:sz w:val="28"/>
          <w:szCs w:val="28"/>
        </w:rPr>
        <w:t xml:space="preserve">Chiesa nel CAMBIAMENTO.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26EA9">
        <w:rPr>
          <w:rFonts w:cstheme="minorHAnsi"/>
          <w:b/>
          <w:bCs/>
          <w:sz w:val="28"/>
          <w:szCs w:val="28"/>
        </w:rPr>
        <w:t>CAMBIAMENTO nella Chiesa</w:t>
      </w:r>
      <w:r w:rsidR="00783DF9">
        <w:rPr>
          <w:rFonts w:cstheme="minorHAnsi"/>
          <w:b/>
          <w:bCs/>
          <w:sz w:val="28"/>
          <w:szCs w:val="28"/>
        </w:rPr>
        <w:t>?</w:t>
      </w:r>
    </w:p>
    <w:p w14:paraId="28CB5A9C" w14:textId="2D4B0230" w:rsidR="00726EA9" w:rsidRPr="00BD5931" w:rsidRDefault="00726EA9" w:rsidP="00726EA9">
      <w:pPr>
        <w:jc w:val="center"/>
        <w:rPr>
          <w:rFonts w:cstheme="minorHAnsi"/>
          <w:sz w:val="28"/>
          <w:szCs w:val="28"/>
        </w:rPr>
      </w:pPr>
      <w:r w:rsidRPr="00726EA9">
        <w:rPr>
          <w:rFonts w:cstheme="minorHAnsi"/>
          <w:b/>
          <w:bCs/>
          <w:sz w:val="28"/>
          <w:szCs w:val="28"/>
        </w:rPr>
        <w:t>Dalla logica di conservazione alla logica di missione</w:t>
      </w:r>
      <w:r w:rsidR="00BD5931">
        <w:rPr>
          <w:rFonts w:cstheme="minorHAnsi"/>
          <w:b/>
          <w:bCs/>
          <w:sz w:val="28"/>
          <w:szCs w:val="28"/>
        </w:rPr>
        <w:t xml:space="preserve"> </w:t>
      </w:r>
      <w:r w:rsidR="00BD5931" w:rsidRPr="00BD5931">
        <w:rPr>
          <w:rFonts w:cstheme="minorHAnsi"/>
          <w:sz w:val="28"/>
          <w:szCs w:val="28"/>
        </w:rPr>
        <w:t>(</w:t>
      </w:r>
      <w:r w:rsidR="00BD5931">
        <w:rPr>
          <w:rFonts w:cstheme="minorHAnsi"/>
          <w:sz w:val="28"/>
          <w:szCs w:val="28"/>
        </w:rPr>
        <w:t>A. Toniolo, FTTR)</w:t>
      </w:r>
    </w:p>
    <w:p w14:paraId="6E00B755" w14:textId="41A05A14" w:rsidR="00726EA9" w:rsidRPr="00726EA9" w:rsidRDefault="00726EA9" w:rsidP="00BD5931">
      <w:pPr>
        <w:ind w:firstLine="0"/>
        <w:rPr>
          <w:rFonts w:cstheme="minorHAnsi"/>
          <w:sz w:val="28"/>
          <w:szCs w:val="28"/>
        </w:rPr>
      </w:pPr>
    </w:p>
    <w:p w14:paraId="2C861EFB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>Giovanni cap. 6: risonanza evangelica</w:t>
      </w:r>
    </w:p>
    <w:p w14:paraId="6A3DDF93" w14:textId="77777777" w:rsidR="00726EA9" w:rsidRPr="00726EA9" w:rsidRDefault="00726EA9" w:rsidP="00BD5931">
      <w:pPr>
        <w:ind w:firstLine="0"/>
        <w:rPr>
          <w:rFonts w:cstheme="minorHAnsi"/>
          <w:sz w:val="28"/>
          <w:szCs w:val="28"/>
        </w:rPr>
      </w:pPr>
    </w:p>
    <w:p w14:paraId="5B013796" w14:textId="48658240" w:rsidR="00726EA9" w:rsidRPr="00726EA9" w:rsidRDefault="00726EA9" w:rsidP="00726EA9">
      <w:pPr>
        <w:ind w:firstLine="0"/>
        <w:jc w:val="center"/>
        <w:rPr>
          <w:rFonts w:cstheme="minorHAnsi"/>
          <w:b/>
          <w:bCs/>
          <w:sz w:val="28"/>
          <w:szCs w:val="28"/>
        </w:rPr>
      </w:pPr>
      <w:r w:rsidRPr="00726EA9">
        <w:rPr>
          <w:rFonts w:cstheme="minorHAnsi"/>
          <w:b/>
          <w:bCs/>
          <w:sz w:val="28"/>
          <w:szCs w:val="28"/>
        </w:rPr>
        <w:t>I. “CAMBIAMENTO D’EPOCA”</w:t>
      </w:r>
    </w:p>
    <w:p w14:paraId="72070950" w14:textId="77777777" w:rsidR="00726EA9" w:rsidRPr="00726EA9" w:rsidRDefault="00726EA9" w:rsidP="00726EA9">
      <w:pPr>
        <w:ind w:firstLine="0"/>
        <w:rPr>
          <w:rFonts w:cstheme="minorHAnsi"/>
          <w:sz w:val="28"/>
          <w:szCs w:val="28"/>
        </w:rPr>
      </w:pPr>
    </w:p>
    <w:p w14:paraId="58BE533A" w14:textId="7B93C4CA" w:rsidR="00726EA9" w:rsidRPr="00726EA9" w:rsidRDefault="00726EA9" w:rsidP="00726EA9">
      <w:pPr>
        <w:ind w:firstLine="0"/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 - “</w:t>
      </w:r>
      <w:r w:rsidRPr="00BD5931">
        <w:rPr>
          <w:rFonts w:cstheme="minorHAnsi"/>
          <w:b/>
          <w:bCs/>
          <w:sz w:val="28"/>
          <w:szCs w:val="28"/>
        </w:rPr>
        <w:t>cambiamento d’epoca</w:t>
      </w:r>
      <w:r w:rsidRPr="00726EA9">
        <w:rPr>
          <w:rFonts w:cstheme="minorHAnsi"/>
          <w:sz w:val="28"/>
          <w:szCs w:val="28"/>
        </w:rPr>
        <w:t>”, non epoca di cambiamenti (papa Francesco)</w:t>
      </w:r>
    </w:p>
    <w:p w14:paraId="188BBAD4" w14:textId="6B7857C1" w:rsidR="00726EA9" w:rsidRPr="00726EA9" w:rsidRDefault="00726EA9" w:rsidP="00726EA9">
      <w:pPr>
        <w:ind w:firstLine="0"/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- distanza tra cristianesimo ed </w:t>
      </w:r>
      <w:r w:rsidRPr="00BD5931">
        <w:rPr>
          <w:rFonts w:cstheme="minorHAnsi"/>
          <w:i/>
          <w:iCs/>
          <w:sz w:val="28"/>
          <w:szCs w:val="28"/>
        </w:rPr>
        <w:t>ethos</w:t>
      </w:r>
      <w:r w:rsidRPr="00726EA9">
        <w:rPr>
          <w:rFonts w:cstheme="minorHAnsi"/>
          <w:sz w:val="28"/>
          <w:szCs w:val="28"/>
        </w:rPr>
        <w:t xml:space="preserve"> moderno (</w:t>
      </w:r>
      <w:r w:rsidRPr="00BD5931">
        <w:rPr>
          <w:rFonts w:cstheme="minorHAnsi"/>
          <w:b/>
          <w:bCs/>
          <w:sz w:val="28"/>
          <w:szCs w:val="28"/>
        </w:rPr>
        <w:t>esculturazione</w:t>
      </w:r>
      <w:r w:rsidRPr="00726EA9">
        <w:rPr>
          <w:rFonts w:cstheme="minorHAnsi"/>
          <w:sz w:val="28"/>
          <w:szCs w:val="28"/>
        </w:rPr>
        <w:t xml:space="preserve"> della fede)</w:t>
      </w:r>
    </w:p>
    <w:p w14:paraId="183D55DE" w14:textId="77777777" w:rsidR="00726EA9" w:rsidRPr="00726EA9" w:rsidRDefault="00726EA9" w:rsidP="00726EA9">
      <w:pPr>
        <w:ind w:firstLine="0"/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- </w:t>
      </w:r>
      <w:r w:rsidRPr="00BD5931">
        <w:rPr>
          <w:rFonts w:cstheme="minorHAnsi"/>
          <w:b/>
          <w:bCs/>
          <w:sz w:val="28"/>
          <w:szCs w:val="28"/>
        </w:rPr>
        <w:t>pandemia</w:t>
      </w:r>
      <w:r w:rsidRPr="00726EA9">
        <w:rPr>
          <w:rFonts w:cstheme="minorHAnsi"/>
          <w:sz w:val="28"/>
          <w:szCs w:val="28"/>
        </w:rPr>
        <w:t xml:space="preserve"> come acceleratore e banco di prova</w:t>
      </w:r>
    </w:p>
    <w:p w14:paraId="11B97478" w14:textId="371B8803" w:rsidR="00726EA9" w:rsidRPr="00726EA9" w:rsidRDefault="00726EA9" w:rsidP="00726EA9">
      <w:pPr>
        <w:ind w:firstLine="0"/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- apertura inedita allo </w:t>
      </w:r>
      <w:r w:rsidRPr="00BD5931">
        <w:rPr>
          <w:rFonts w:cstheme="minorHAnsi"/>
          <w:b/>
          <w:bCs/>
          <w:sz w:val="28"/>
          <w:szCs w:val="28"/>
        </w:rPr>
        <w:t>spirituale</w:t>
      </w:r>
      <w:r w:rsidRPr="00726EA9">
        <w:rPr>
          <w:rFonts w:cstheme="minorHAnsi"/>
          <w:sz w:val="28"/>
          <w:szCs w:val="28"/>
        </w:rPr>
        <w:t xml:space="preserve"> e trasformazione (non fine) del credere</w:t>
      </w:r>
    </w:p>
    <w:p w14:paraId="41F8AAEC" w14:textId="3B80457E" w:rsidR="00726EA9" w:rsidRPr="00726EA9" w:rsidRDefault="00726EA9" w:rsidP="00726EA9">
      <w:pPr>
        <w:ind w:firstLine="0"/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- </w:t>
      </w:r>
      <w:r w:rsidRPr="00BD5931">
        <w:rPr>
          <w:rFonts w:cstheme="minorHAnsi"/>
          <w:b/>
          <w:bCs/>
          <w:sz w:val="28"/>
          <w:szCs w:val="28"/>
        </w:rPr>
        <w:t>implosione</w:t>
      </w:r>
      <w:r w:rsidRPr="00726EA9">
        <w:rPr>
          <w:rFonts w:cstheme="minorHAnsi"/>
          <w:sz w:val="28"/>
          <w:szCs w:val="28"/>
        </w:rPr>
        <w:t xml:space="preserve"> della pastorale e fatiche della riorganizzazione</w:t>
      </w:r>
    </w:p>
    <w:p w14:paraId="096647D3" w14:textId="5AF46587" w:rsidR="00726EA9" w:rsidRPr="00726EA9" w:rsidRDefault="00726EA9" w:rsidP="00726EA9">
      <w:pPr>
        <w:ind w:firstLine="0"/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- segni di </w:t>
      </w:r>
      <w:r w:rsidRPr="00BD5931">
        <w:rPr>
          <w:rFonts w:cstheme="minorHAnsi"/>
          <w:b/>
          <w:bCs/>
          <w:sz w:val="28"/>
          <w:szCs w:val="28"/>
        </w:rPr>
        <w:t>speranza</w:t>
      </w:r>
      <w:r w:rsidRPr="00726EA9">
        <w:rPr>
          <w:rFonts w:cstheme="minorHAnsi"/>
          <w:sz w:val="28"/>
          <w:szCs w:val="28"/>
        </w:rPr>
        <w:t>: una certa tenuta del tessuto parrocchiale, credibilità della Chiesa vicina alla gente, prossima agli ultimi</w:t>
      </w:r>
    </w:p>
    <w:p w14:paraId="75E13027" w14:textId="77777777" w:rsidR="00726EA9" w:rsidRPr="00726EA9" w:rsidRDefault="00726EA9" w:rsidP="00BD5931">
      <w:pPr>
        <w:ind w:firstLine="0"/>
        <w:rPr>
          <w:rFonts w:cstheme="minorHAnsi"/>
          <w:b/>
          <w:bCs/>
          <w:sz w:val="28"/>
          <w:szCs w:val="28"/>
        </w:rPr>
      </w:pPr>
    </w:p>
    <w:p w14:paraId="750EC815" w14:textId="36482A87" w:rsidR="00726EA9" w:rsidRPr="00726EA9" w:rsidRDefault="00726EA9" w:rsidP="00726EA9">
      <w:pPr>
        <w:jc w:val="center"/>
        <w:rPr>
          <w:rFonts w:cstheme="minorHAnsi"/>
          <w:sz w:val="28"/>
          <w:szCs w:val="28"/>
        </w:rPr>
      </w:pPr>
      <w:r w:rsidRPr="00726EA9">
        <w:rPr>
          <w:rFonts w:cstheme="minorHAnsi"/>
          <w:b/>
          <w:bCs/>
          <w:sz w:val="28"/>
          <w:szCs w:val="28"/>
        </w:rPr>
        <w:t xml:space="preserve">II.  DISCERNIMENTO DEL </w:t>
      </w:r>
      <w:r>
        <w:rPr>
          <w:rFonts w:cstheme="minorHAnsi"/>
          <w:b/>
          <w:bCs/>
          <w:sz w:val="28"/>
          <w:szCs w:val="28"/>
        </w:rPr>
        <w:t>TEMPO-</w:t>
      </w:r>
      <w:r w:rsidRPr="00726EA9">
        <w:rPr>
          <w:rFonts w:cstheme="minorHAnsi"/>
          <w:b/>
          <w:bCs/>
          <w:sz w:val="28"/>
          <w:szCs w:val="28"/>
        </w:rPr>
        <w:t>KAIR</w:t>
      </w:r>
      <w:r w:rsidR="00BD5931">
        <w:rPr>
          <w:rFonts w:cstheme="minorHAnsi"/>
          <w:b/>
          <w:bCs/>
          <w:sz w:val="28"/>
          <w:szCs w:val="28"/>
        </w:rPr>
        <w:t>Ò</w:t>
      </w:r>
      <w:r w:rsidRPr="00726EA9">
        <w:rPr>
          <w:rFonts w:cstheme="minorHAnsi"/>
          <w:b/>
          <w:bCs/>
          <w:sz w:val="28"/>
          <w:szCs w:val="28"/>
        </w:rPr>
        <w:t>S</w:t>
      </w:r>
    </w:p>
    <w:p w14:paraId="027DFCFE" w14:textId="77777777" w:rsidR="00726EA9" w:rsidRDefault="00726EA9" w:rsidP="00726EA9">
      <w:pPr>
        <w:ind w:firstLine="0"/>
        <w:rPr>
          <w:rFonts w:cstheme="minorHAnsi"/>
          <w:b/>
          <w:bCs/>
          <w:sz w:val="28"/>
          <w:szCs w:val="28"/>
        </w:rPr>
      </w:pPr>
    </w:p>
    <w:p w14:paraId="21A908E5" w14:textId="5F2A4F04" w:rsidR="00726EA9" w:rsidRPr="00726EA9" w:rsidRDefault="00726EA9" w:rsidP="00726EA9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- </w:t>
      </w:r>
      <w:r w:rsidRPr="00BD5931">
        <w:rPr>
          <w:rFonts w:cstheme="minorHAnsi"/>
          <w:b/>
          <w:bCs/>
          <w:sz w:val="28"/>
          <w:szCs w:val="28"/>
        </w:rPr>
        <w:t>atteggiamenti</w:t>
      </w:r>
      <w:r>
        <w:rPr>
          <w:rFonts w:cstheme="minorHAnsi"/>
          <w:sz w:val="28"/>
          <w:szCs w:val="28"/>
        </w:rPr>
        <w:t xml:space="preserve"> sani</w:t>
      </w:r>
      <w:r w:rsidR="00BD593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BD5931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evangelici</w:t>
      </w:r>
      <w:r w:rsidR="00BD5931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di fronte al cambiamento (discernimento, </w:t>
      </w:r>
      <w:proofErr w:type="spellStart"/>
      <w:r>
        <w:rPr>
          <w:rFonts w:cstheme="minorHAnsi"/>
          <w:sz w:val="28"/>
          <w:szCs w:val="28"/>
        </w:rPr>
        <w:t>parresìa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hypomonè</w:t>
      </w:r>
      <w:proofErr w:type="spellEnd"/>
      <w:r>
        <w:rPr>
          <w:rFonts w:cstheme="minorHAnsi"/>
          <w:sz w:val="28"/>
          <w:szCs w:val="28"/>
        </w:rPr>
        <w:t>, disponibilità alla riforma)</w:t>
      </w:r>
    </w:p>
    <w:p w14:paraId="61411E8D" w14:textId="584966DC" w:rsidR="00726EA9" w:rsidRDefault="00726EA9" w:rsidP="00726EA9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crisi come </w:t>
      </w:r>
      <w:r w:rsidRPr="00BD5931">
        <w:rPr>
          <w:rFonts w:cstheme="minorHAnsi"/>
          <w:b/>
          <w:bCs/>
          <w:sz w:val="28"/>
          <w:szCs w:val="28"/>
        </w:rPr>
        <w:t>opportunità pastorale</w:t>
      </w:r>
      <w:r w:rsidR="00BD5931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la riscoperta dell’essenziale (il tesoro del Vangelo come speranza per il mondo), la debolezza come “potenza” (essere “segno”)</w:t>
      </w:r>
      <w:r w:rsidR="00BD5931">
        <w:rPr>
          <w:rFonts w:cstheme="minorHAnsi"/>
          <w:sz w:val="28"/>
          <w:szCs w:val="28"/>
        </w:rPr>
        <w:t>, da una logica di conservazione a una logica di missione</w:t>
      </w:r>
    </w:p>
    <w:p w14:paraId="542694A7" w14:textId="31751EE1" w:rsidR="00726EA9" w:rsidRDefault="00726EA9" w:rsidP="00726EA9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D5931">
        <w:rPr>
          <w:rFonts w:cstheme="minorHAnsi"/>
          <w:b/>
          <w:bCs/>
          <w:sz w:val="28"/>
          <w:szCs w:val="28"/>
        </w:rPr>
        <w:t>opzioni pastorali</w:t>
      </w:r>
      <w:r w:rsidR="00BD5931">
        <w:rPr>
          <w:rFonts w:cstheme="minorHAnsi"/>
          <w:sz w:val="28"/>
          <w:szCs w:val="28"/>
        </w:rPr>
        <w:t xml:space="preserve"> fondamentali</w:t>
      </w:r>
      <w:r>
        <w:rPr>
          <w:rFonts w:cstheme="minorHAnsi"/>
          <w:sz w:val="28"/>
          <w:szCs w:val="28"/>
        </w:rPr>
        <w:t>: accettazione, resistenza oppure re-inculturazione paziente?</w:t>
      </w:r>
    </w:p>
    <w:p w14:paraId="49C5BBC4" w14:textId="71FA02D0" w:rsidR="00726EA9" w:rsidRDefault="00726EA9" w:rsidP="00726EA9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D5931">
        <w:rPr>
          <w:rFonts w:cstheme="minorHAnsi"/>
          <w:b/>
          <w:bCs/>
          <w:sz w:val="28"/>
          <w:szCs w:val="28"/>
        </w:rPr>
        <w:t>non ripartiamo da zero</w:t>
      </w:r>
      <w:r>
        <w:rPr>
          <w:rFonts w:cstheme="minorHAnsi"/>
          <w:sz w:val="28"/>
          <w:szCs w:val="28"/>
        </w:rPr>
        <w:t>: l’eredità di una Chiesa per tutti anche se non di tutti (carattere popolare, forza sociale, impegno educativo, capacità di parlare tanti linguaggi)</w:t>
      </w:r>
    </w:p>
    <w:p w14:paraId="1F4AD5E2" w14:textId="7017F70C" w:rsidR="00BD5931" w:rsidRPr="00726EA9" w:rsidRDefault="00BD5931" w:rsidP="00726EA9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la duplice valenza della “</w:t>
      </w:r>
      <w:proofErr w:type="spellStart"/>
      <w:r w:rsidRPr="00BD5931">
        <w:rPr>
          <w:rFonts w:cstheme="minorHAnsi"/>
          <w:b/>
          <w:bCs/>
          <w:sz w:val="28"/>
          <w:szCs w:val="28"/>
        </w:rPr>
        <w:t>paroikìa</w:t>
      </w:r>
      <w:proofErr w:type="spellEnd"/>
      <w:r>
        <w:rPr>
          <w:rFonts w:cstheme="minorHAnsi"/>
          <w:sz w:val="28"/>
          <w:szCs w:val="28"/>
        </w:rPr>
        <w:t>” (parrocchia): prossimità ed estraneità, vicino e forestiero</w:t>
      </w:r>
    </w:p>
    <w:p w14:paraId="16D04333" w14:textId="77777777" w:rsidR="00726EA9" w:rsidRPr="00726EA9" w:rsidRDefault="00726EA9" w:rsidP="00726EA9">
      <w:pPr>
        <w:ind w:firstLine="0"/>
        <w:rPr>
          <w:rFonts w:cstheme="minorHAnsi"/>
          <w:b/>
          <w:bCs/>
          <w:sz w:val="28"/>
          <w:szCs w:val="28"/>
        </w:rPr>
      </w:pPr>
    </w:p>
    <w:p w14:paraId="4EAEB8BE" w14:textId="724B8D86" w:rsidR="00726EA9" w:rsidRPr="00726EA9" w:rsidRDefault="00726EA9" w:rsidP="00726EA9">
      <w:pPr>
        <w:ind w:firstLine="0"/>
        <w:jc w:val="center"/>
        <w:rPr>
          <w:rFonts w:cstheme="minorHAnsi"/>
          <w:b/>
          <w:bCs/>
          <w:sz w:val="28"/>
          <w:szCs w:val="28"/>
        </w:rPr>
      </w:pPr>
      <w:r w:rsidRPr="00726EA9">
        <w:rPr>
          <w:rFonts w:cstheme="minorHAnsi"/>
          <w:b/>
          <w:bCs/>
          <w:sz w:val="28"/>
          <w:szCs w:val="28"/>
        </w:rPr>
        <w:t>III. MAPPA STRADALE</w:t>
      </w:r>
      <w:r>
        <w:rPr>
          <w:rFonts w:cstheme="minorHAnsi"/>
          <w:b/>
          <w:bCs/>
          <w:sz w:val="28"/>
          <w:szCs w:val="28"/>
        </w:rPr>
        <w:t>: che cosa fare?</w:t>
      </w:r>
    </w:p>
    <w:p w14:paraId="1FF23A3A" w14:textId="77777777" w:rsidR="00726EA9" w:rsidRPr="00726EA9" w:rsidRDefault="00726EA9" w:rsidP="00726EA9">
      <w:pPr>
        <w:ind w:firstLine="0"/>
        <w:rPr>
          <w:rFonts w:cstheme="minorHAnsi"/>
          <w:b/>
          <w:bCs/>
          <w:sz w:val="28"/>
          <w:szCs w:val="28"/>
        </w:rPr>
      </w:pPr>
    </w:p>
    <w:p w14:paraId="2AB07772" w14:textId="6DBD9947" w:rsidR="00726EA9" w:rsidRPr="00BD5931" w:rsidRDefault="00BD5931" w:rsidP="00726EA9">
      <w:pPr>
        <w:ind w:firstLine="0"/>
        <w:rPr>
          <w:rFonts w:cstheme="minorHAnsi"/>
          <w:sz w:val="28"/>
          <w:szCs w:val="28"/>
        </w:rPr>
      </w:pPr>
      <w:r w:rsidRPr="00BD5931">
        <w:rPr>
          <w:rFonts w:cstheme="minorHAnsi"/>
          <w:sz w:val="28"/>
          <w:szCs w:val="28"/>
        </w:rPr>
        <w:t xml:space="preserve">- </w:t>
      </w:r>
      <w:r w:rsidRPr="00BD5931">
        <w:rPr>
          <w:rFonts w:cstheme="minorHAnsi"/>
          <w:b/>
          <w:bCs/>
          <w:sz w:val="28"/>
          <w:szCs w:val="28"/>
        </w:rPr>
        <w:t>vie di inculturazione</w:t>
      </w:r>
      <w:r w:rsidRPr="00BD5931">
        <w:rPr>
          <w:rFonts w:cstheme="minorHAnsi"/>
          <w:sz w:val="28"/>
          <w:szCs w:val="28"/>
        </w:rPr>
        <w:t xml:space="preserve"> secondo la logica della missione: come accedere all’universo sacramentale cristiano</w:t>
      </w:r>
      <w:r>
        <w:rPr>
          <w:rFonts w:cstheme="minorHAnsi"/>
          <w:sz w:val="28"/>
          <w:szCs w:val="28"/>
        </w:rPr>
        <w:t xml:space="preserve"> </w:t>
      </w:r>
    </w:p>
    <w:p w14:paraId="43FEF8B0" w14:textId="5BC2B279" w:rsidR="00BD5931" w:rsidRPr="00BD5931" w:rsidRDefault="00BD5931" w:rsidP="00BD5931">
      <w:pPr>
        <w:ind w:firstLine="0"/>
        <w:rPr>
          <w:rFonts w:cstheme="minorHAnsi"/>
          <w:sz w:val="28"/>
          <w:szCs w:val="28"/>
        </w:rPr>
      </w:pPr>
      <w:r w:rsidRPr="00BD5931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la </w:t>
      </w:r>
      <w:r w:rsidRPr="00BD5931">
        <w:rPr>
          <w:rFonts w:cstheme="minorHAnsi"/>
          <w:b/>
          <w:bCs/>
          <w:sz w:val="28"/>
          <w:szCs w:val="28"/>
        </w:rPr>
        <w:t>forma ospitale</w:t>
      </w:r>
      <w:r w:rsidRPr="00BD5931">
        <w:rPr>
          <w:rFonts w:cstheme="minorHAnsi"/>
          <w:sz w:val="28"/>
          <w:szCs w:val="28"/>
        </w:rPr>
        <w:t xml:space="preserve"> della Chiesa: conversione pastorale e “inversione pastorale”</w:t>
      </w:r>
    </w:p>
    <w:p w14:paraId="4EE328FB" w14:textId="346DA772" w:rsidR="00726EA9" w:rsidRPr="00BD5931" w:rsidRDefault="00BD5931" w:rsidP="00726EA9">
      <w:pPr>
        <w:ind w:firstLine="0"/>
        <w:rPr>
          <w:rFonts w:cstheme="minorHAnsi"/>
          <w:sz w:val="28"/>
          <w:szCs w:val="28"/>
        </w:rPr>
      </w:pPr>
      <w:r w:rsidRPr="00BD5931">
        <w:rPr>
          <w:rFonts w:cstheme="minorHAnsi"/>
          <w:sz w:val="28"/>
          <w:szCs w:val="28"/>
        </w:rPr>
        <w:t xml:space="preserve">- il tirocinio della </w:t>
      </w:r>
      <w:proofErr w:type="spellStart"/>
      <w:r w:rsidRPr="00BD5931">
        <w:rPr>
          <w:rFonts w:cstheme="minorHAnsi"/>
          <w:b/>
          <w:bCs/>
          <w:sz w:val="28"/>
          <w:szCs w:val="28"/>
        </w:rPr>
        <w:t>sinodalità</w:t>
      </w:r>
      <w:proofErr w:type="spellEnd"/>
      <w:r>
        <w:rPr>
          <w:rFonts w:cstheme="minorHAnsi"/>
          <w:sz w:val="28"/>
          <w:szCs w:val="28"/>
        </w:rPr>
        <w:t xml:space="preserve"> e</w:t>
      </w:r>
      <w:r w:rsidRPr="00BD5931">
        <w:rPr>
          <w:rFonts w:cstheme="minorHAnsi"/>
          <w:sz w:val="28"/>
          <w:szCs w:val="28"/>
        </w:rPr>
        <w:t xml:space="preserve"> la f</w:t>
      </w:r>
      <w:r w:rsidR="00726EA9" w:rsidRPr="00BD5931">
        <w:rPr>
          <w:rFonts w:cstheme="minorHAnsi"/>
          <w:sz w:val="28"/>
          <w:szCs w:val="28"/>
        </w:rPr>
        <w:t>orma relazionale del ministero ordinato</w:t>
      </w:r>
      <w:r w:rsidRPr="00BD5931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e</w:t>
      </w:r>
      <w:r w:rsidRPr="00BD5931">
        <w:rPr>
          <w:rFonts w:cstheme="minorHAnsi"/>
          <w:sz w:val="28"/>
          <w:szCs w:val="28"/>
        </w:rPr>
        <w:t>ssere e agir</w:t>
      </w:r>
      <w:r>
        <w:rPr>
          <w:rFonts w:cstheme="minorHAnsi"/>
          <w:sz w:val="28"/>
          <w:szCs w:val="28"/>
        </w:rPr>
        <w:t>e</w:t>
      </w:r>
      <w:r w:rsidRPr="00BD5931">
        <w:rPr>
          <w:rFonts w:cstheme="minorHAnsi"/>
          <w:sz w:val="28"/>
          <w:szCs w:val="28"/>
        </w:rPr>
        <w:t xml:space="preserve"> con)</w:t>
      </w:r>
    </w:p>
    <w:p w14:paraId="23183DA5" w14:textId="1C3D3D9C" w:rsidR="00726EA9" w:rsidRPr="00726EA9" w:rsidRDefault="00BD5931" w:rsidP="00BD5931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26EA9" w:rsidRPr="00BD5931">
        <w:rPr>
          <w:rFonts w:cstheme="minorHAnsi"/>
          <w:sz w:val="28"/>
          <w:szCs w:val="28"/>
        </w:rPr>
        <w:t xml:space="preserve"> </w:t>
      </w:r>
      <w:r w:rsidRPr="00BD5931">
        <w:rPr>
          <w:rFonts w:cstheme="minorHAnsi"/>
          <w:b/>
          <w:bCs/>
          <w:sz w:val="28"/>
          <w:szCs w:val="28"/>
        </w:rPr>
        <w:t xml:space="preserve">articolazione </w:t>
      </w:r>
      <w:r w:rsidR="00726EA9" w:rsidRPr="00BD5931">
        <w:rPr>
          <w:rFonts w:cstheme="minorHAnsi"/>
          <w:b/>
          <w:bCs/>
          <w:sz w:val="28"/>
          <w:szCs w:val="28"/>
        </w:rPr>
        <w:t>ministeriale</w:t>
      </w:r>
      <w:r w:rsidR="00726EA9" w:rsidRPr="00BD5931">
        <w:rPr>
          <w:rFonts w:cstheme="minorHAnsi"/>
          <w:sz w:val="28"/>
          <w:szCs w:val="28"/>
        </w:rPr>
        <w:t xml:space="preserve"> della pastorale</w:t>
      </w:r>
      <w:r>
        <w:rPr>
          <w:rFonts w:cstheme="minorHAnsi"/>
          <w:sz w:val="28"/>
          <w:szCs w:val="28"/>
        </w:rPr>
        <w:t>: riscoperta dello specifico del ministero ordinato e della “</w:t>
      </w:r>
      <w:proofErr w:type="spellStart"/>
      <w:r>
        <w:rPr>
          <w:rFonts w:cstheme="minorHAnsi"/>
          <w:sz w:val="28"/>
          <w:szCs w:val="28"/>
        </w:rPr>
        <w:t>pleroforia</w:t>
      </w:r>
      <w:proofErr w:type="spellEnd"/>
      <w:r>
        <w:rPr>
          <w:rFonts w:cstheme="minorHAnsi"/>
          <w:sz w:val="28"/>
          <w:szCs w:val="28"/>
        </w:rPr>
        <w:t>” (</w:t>
      </w:r>
      <w:proofErr w:type="spellStart"/>
      <w:r>
        <w:rPr>
          <w:rFonts w:cstheme="minorHAnsi"/>
          <w:sz w:val="28"/>
          <w:szCs w:val="28"/>
        </w:rPr>
        <w:t>abbandonza</w:t>
      </w:r>
      <w:proofErr w:type="spellEnd"/>
      <w:r>
        <w:rPr>
          <w:rFonts w:cstheme="minorHAnsi"/>
          <w:sz w:val="28"/>
          <w:szCs w:val="28"/>
        </w:rPr>
        <w:t>) dei doni dello Spirito (</w:t>
      </w:r>
      <w:proofErr w:type="spellStart"/>
      <w:r>
        <w:rPr>
          <w:rFonts w:cstheme="minorHAnsi"/>
          <w:sz w:val="28"/>
          <w:szCs w:val="28"/>
        </w:rPr>
        <w:t>cf</w:t>
      </w:r>
      <w:proofErr w:type="spellEnd"/>
      <w:r>
        <w:rPr>
          <w:rFonts w:cstheme="minorHAnsi"/>
          <w:sz w:val="28"/>
          <w:szCs w:val="28"/>
        </w:rPr>
        <w:t xml:space="preserve">. 1 </w:t>
      </w:r>
      <w:proofErr w:type="spellStart"/>
      <w:r>
        <w:rPr>
          <w:rFonts w:cstheme="minorHAnsi"/>
          <w:sz w:val="28"/>
          <w:szCs w:val="28"/>
        </w:rPr>
        <w:t>Cor</w:t>
      </w:r>
      <w:proofErr w:type="spellEnd"/>
      <w:r>
        <w:rPr>
          <w:rFonts w:cstheme="minorHAnsi"/>
          <w:sz w:val="28"/>
          <w:szCs w:val="28"/>
        </w:rPr>
        <w:t xml:space="preserve"> 12-14); antiche (catechista, educatore) e nuove ministerialità (“rabdomante”, “visitatore”) per non disperdere una eredità ancora presente (il legame con il tessuto parrocchiale)</w:t>
      </w:r>
    </w:p>
    <w:p w14:paraId="7401AB65" w14:textId="7A11E2A1" w:rsidR="00726EA9" w:rsidRPr="00726EA9" w:rsidRDefault="00726EA9" w:rsidP="00726EA9">
      <w:pPr>
        <w:jc w:val="center"/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lastRenderedPageBreak/>
        <w:t>DOMANDE PER I LAVORI DI GRUPPO</w:t>
      </w:r>
      <w:r w:rsidR="00BD5931">
        <w:rPr>
          <w:rFonts w:cstheme="minorHAnsi"/>
          <w:sz w:val="28"/>
          <w:szCs w:val="28"/>
        </w:rPr>
        <w:t xml:space="preserve"> o PERSONALI</w:t>
      </w:r>
    </w:p>
    <w:p w14:paraId="7F193454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04F9776D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71673C47" w14:textId="4C5F357C" w:rsidR="00726EA9" w:rsidRPr="00726EA9" w:rsidRDefault="00726EA9" w:rsidP="00726EA9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«Il popolo di Dio, mosso dalla fede con cui crede di essere condotto dallo Spirito del Signore che riempie l'universo, cerca di discernere negli </w:t>
      </w:r>
      <w:r w:rsidRPr="00726EA9">
        <w:rPr>
          <w:rFonts w:cstheme="minorHAnsi"/>
          <w:b/>
          <w:bCs/>
          <w:sz w:val="28"/>
          <w:szCs w:val="28"/>
        </w:rPr>
        <w:t>avvenimenti</w:t>
      </w:r>
      <w:r w:rsidRPr="00726EA9">
        <w:rPr>
          <w:rFonts w:cstheme="minorHAnsi"/>
          <w:sz w:val="28"/>
          <w:szCs w:val="28"/>
        </w:rPr>
        <w:t xml:space="preserve">, nelle </w:t>
      </w:r>
      <w:r w:rsidRPr="00726EA9">
        <w:rPr>
          <w:rFonts w:cstheme="minorHAnsi"/>
          <w:b/>
          <w:bCs/>
          <w:sz w:val="28"/>
          <w:szCs w:val="28"/>
        </w:rPr>
        <w:t>richieste</w:t>
      </w:r>
      <w:r w:rsidRPr="00726EA9">
        <w:rPr>
          <w:rFonts w:cstheme="minorHAnsi"/>
          <w:sz w:val="28"/>
          <w:szCs w:val="28"/>
        </w:rPr>
        <w:t xml:space="preserve"> e nelle </w:t>
      </w:r>
      <w:r w:rsidRPr="00726EA9">
        <w:rPr>
          <w:rFonts w:cstheme="minorHAnsi"/>
          <w:b/>
          <w:bCs/>
          <w:sz w:val="28"/>
          <w:szCs w:val="28"/>
        </w:rPr>
        <w:t>aspirazioni</w:t>
      </w:r>
      <w:r w:rsidRPr="00726EA9">
        <w:rPr>
          <w:rFonts w:cstheme="minorHAnsi"/>
          <w:sz w:val="28"/>
          <w:szCs w:val="28"/>
        </w:rPr>
        <w:t>, cui prende parte insieme con gli altri uomini del nostro tempo, quali siano i veri segni della presenza o del disegno di Dio</w:t>
      </w:r>
      <w:r w:rsidR="00BD5931">
        <w:rPr>
          <w:rFonts w:cstheme="minorHAnsi"/>
          <w:sz w:val="28"/>
          <w:szCs w:val="28"/>
        </w:rPr>
        <w:t>»</w:t>
      </w:r>
      <w:r w:rsidRPr="00726EA9">
        <w:rPr>
          <w:rFonts w:cstheme="minorHAnsi"/>
          <w:sz w:val="28"/>
          <w:szCs w:val="28"/>
        </w:rPr>
        <w:t xml:space="preserve"> (GS 11)</w:t>
      </w:r>
    </w:p>
    <w:p w14:paraId="20806C07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79BD024F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630E92A0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411BDCC4" w14:textId="76F87623" w:rsidR="00726EA9" w:rsidRPr="00726EA9" w:rsidRDefault="00726EA9" w:rsidP="00726EA9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1. Individua i </w:t>
      </w:r>
      <w:r w:rsidRPr="00726EA9">
        <w:rPr>
          <w:rFonts w:cstheme="minorHAnsi"/>
          <w:b/>
          <w:bCs/>
          <w:sz w:val="28"/>
          <w:szCs w:val="28"/>
        </w:rPr>
        <w:t>tratti del cambiamento d’epoca</w:t>
      </w:r>
      <w:r w:rsidRPr="00726EA9">
        <w:rPr>
          <w:rFonts w:cstheme="minorHAnsi"/>
          <w:sz w:val="28"/>
          <w:szCs w:val="28"/>
        </w:rPr>
        <w:t xml:space="preserve"> che mettono maggiormente in crisi l’azione pastorale e il tuo ministero (</w:t>
      </w:r>
      <w:r w:rsidR="00BD5931">
        <w:rPr>
          <w:rFonts w:cstheme="minorHAnsi"/>
          <w:sz w:val="28"/>
          <w:szCs w:val="28"/>
        </w:rPr>
        <w:t xml:space="preserve">individua </w:t>
      </w:r>
      <w:r w:rsidRPr="00726EA9">
        <w:rPr>
          <w:rFonts w:cstheme="minorHAnsi"/>
          <w:sz w:val="28"/>
          <w:szCs w:val="28"/>
        </w:rPr>
        <w:t>2 o 3</w:t>
      </w:r>
      <w:r w:rsidR="00BD5931">
        <w:rPr>
          <w:rFonts w:cstheme="minorHAnsi"/>
          <w:sz w:val="28"/>
          <w:szCs w:val="28"/>
        </w:rPr>
        <w:t xml:space="preserve"> tratti principali</w:t>
      </w:r>
      <w:r w:rsidRPr="00726EA9">
        <w:rPr>
          <w:rFonts w:cstheme="minorHAnsi"/>
          <w:sz w:val="28"/>
          <w:szCs w:val="28"/>
        </w:rPr>
        <w:t>)</w:t>
      </w:r>
    </w:p>
    <w:p w14:paraId="64F12078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1177908F" w14:textId="0E031E0C" w:rsidR="00726EA9" w:rsidRPr="00726EA9" w:rsidRDefault="00726EA9" w:rsidP="00726EA9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2. Con quale </w:t>
      </w:r>
      <w:r w:rsidRPr="00726EA9">
        <w:rPr>
          <w:rFonts w:cstheme="minorHAnsi"/>
          <w:b/>
          <w:bCs/>
          <w:sz w:val="28"/>
          <w:szCs w:val="28"/>
        </w:rPr>
        <w:t>paradigma</w:t>
      </w:r>
      <w:r w:rsidRPr="00726EA9">
        <w:rPr>
          <w:rFonts w:cstheme="minorHAnsi"/>
          <w:sz w:val="28"/>
          <w:szCs w:val="28"/>
        </w:rPr>
        <w:t xml:space="preserve"> (“occhiali”) </w:t>
      </w:r>
      <w:r w:rsidR="00BD5931">
        <w:rPr>
          <w:rFonts w:cstheme="minorHAnsi"/>
          <w:sz w:val="28"/>
          <w:szCs w:val="28"/>
        </w:rPr>
        <w:t xml:space="preserve">e </w:t>
      </w:r>
      <w:r w:rsidR="00BD5931" w:rsidRPr="00BD5931">
        <w:rPr>
          <w:rFonts w:cstheme="minorHAnsi"/>
          <w:b/>
          <w:bCs/>
          <w:sz w:val="28"/>
          <w:szCs w:val="28"/>
        </w:rPr>
        <w:t>atteggiamenti</w:t>
      </w:r>
      <w:r w:rsidR="00BD5931">
        <w:rPr>
          <w:rFonts w:cstheme="minorHAnsi"/>
          <w:sz w:val="28"/>
          <w:szCs w:val="28"/>
        </w:rPr>
        <w:t xml:space="preserve"> (rassegnazione, speranza, fiducia, stanchezza…) ti metti di fronte ai cambiamenti? </w:t>
      </w:r>
    </w:p>
    <w:p w14:paraId="32F1862E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76B57071" w14:textId="6ADADF09" w:rsidR="00726EA9" w:rsidRPr="00726EA9" w:rsidRDefault="00726EA9" w:rsidP="00726EA9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3. </w:t>
      </w:r>
      <w:r w:rsidR="00BD5931" w:rsidRPr="00BD5931">
        <w:rPr>
          <w:rFonts w:cstheme="minorHAnsi"/>
          <w:b/>
          <w:bCs/>
          <w:sz w:val="28"/>
          <w:szCs w:val="28"/>
        </w:rPr>
        <w:t>Crisi come opportunità pastorale</w:t>
      </w:r>
      <w:r w:rsidRPr="00726EA9">
        <w:rPr>
          <w:rFonts w:cstheme="minorHAnsi"/>
          <w:sz w:val="28"/>
          <w:szCs w:val="28"/>
        </w:rPr>
        <w:t>: che cosa la Chiesa impara dal mondo? Aspetti del cambiamento che possono diventare una ricchezza</w:t>
      </w:r>
    </w:p>
    <w:p w14:paraId="29A7A82C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1FEB630C" w14:textId="34BA9185" w:rsidR="00726EA9" w:rsidRPr="00726EA9" w:rsidRDefault="00726EA9" w:rsidP="00726EA9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4. </w:t>
      </w:r>
      <w:r w:rsidR="00BD5931">
        <w:rPr>
          <w:rFonts w:cstheme="minorHAnsi"/>
          <w:sz w:val="28"/>
          <w:szCs w:val="28"/>
        </w:rPr>
        <w:t>Q</w:t>
      </w:r>
      <w:r w:rsidRPr="00726EA9">
        <w:rPr>
          <w:rFonts w:cstheme="minorHAnsi"/>
          <w:sz w:val="28"/>
          <w:szCs w:val="28"/>
        </w:rPr>
        <w:t xml:space="preserve">uale </w:t>
      </w:r>
      <w:r w:rsidRPr="00726EA9">
        <w:rPr>
          <w:rFonts w:cstheme="minorHAnsi"/>
          <w:b/>
          <w:bCs/>
          <w:sz w:val="28"/>
          <w:szCs w:val="28"/>
        </w:rPr>
        <w:t>mappa</w:t>
      </w:r>
      <w:r w:rsidRPr="00726EA9">
        <w:rPr>
          <w:rFonts w:cstheme="minorHAnsi"/>
          <w:sz w:val="28"/>
          <w:szCs w:val="28"/>
        </w:rPr>
        <w:t xml:space="preserve"> stradale per la pastorale nel cambiamento? Individua </w:t>
      </w:r>
      <w:r w:rsidRPr="00726EA9">
        <w:rPr>
          <w:rFonts w:cstheme="minorHAnsi"/>
          <w:b/>
          <w:bCs/>
          <w:sz w:val="28"/>
          <w:szCs w:val="28"/>
        </w:rPr>
        <w:t>2 o 3 coordinate</w:t>
      </w:r>
      <w:r w:rsidRPr="00726EA9">
        <w:rPr>
          <w:rFonts w:cstheme="minorHAnsi"/>
          <w:sz w:val="28"/>
          <w:szCs w:val="28"/>
        </w:rPr>
        <w:t xml:space="preserve"> che ritieni fondamentali per navigare in questo tempo</w:t>
      </w:r>
    </w:p>
    <w:p w14:paraId="24438CA4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4E773BC8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4F3D3714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7A76E8C8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</w:p>
    <w:p w14:paraId="3ECD3DC9" w14:textId="65477BE5" w:rsidR="00726EA9" w:rsidRPr="00726EA9" w:rsidRDefault="00726EA9" w:rsidP="00726EA9">
      <w:pPr>
        <w:rPr>
          <w:rFonts w:cstheme="minorHAnsi"/>
          <w:b/>
          <w:bCs/>
          <w:sz w:val="28"/>
          <w:szCs w:val="28"/>
        </w:rPr>
      </w:pPr>
      <w:r w:rsidRPr="00726EA9">
        <w:rPr>
          <w:rFonts w:cstheme="minorHAnsi"/>
          <w:b/>
          <w:bCs/>
          <w:sz w:val="28"/>
          <w:szCs w:val="28"/>
        </w:rPr>
        <w:t>Indicazioni metodologiche</w:t>
      </w:r>
      <w:r w:rsidR="00BD5931">
        <w:rPr>
          <w:rFonts w:cstheme="minorHAnsi"/>
          <w:b/>
          <w:bCs/>
          <w:sz w:val="28"/>
          <w:szCs w:val="28"/>
        </w:rPr>
        <w:t>, nel caso di lavori di gruppo</w:t>
      </w:r>
    </w:p>
    <w:p w14:paraId="2217E331" w14:textId="77777777" w:rsidR="00BD5931" w:rsidRDefault="00BD5931" w:rsidP="00726EA9">
      <w:pPr>
        <w:rPr>
          <w:rFonts w:cstheme="minorHAnsi"/>
          <w:sz w:val="28"/>
          <w:szCs w:val="28"/>
        </w:rPr>
      </w:pPr>
    </w:p>
    <w:p w14:paraId="62C82F0B" w14:textId="1B302C15" w:rsidR="00726EA9" w:rsidRPr="00726EA9" w:rsidRDefault="00726EA9" w:rsidP="00726EA9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>- individuare un moderatore (che dà la parola e i tempi) e un verbalizzante (per fare una sintesi)</w:t>
      </w:r>
    </w:p>
    <w:p w14:paraId="34C1AFD5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>- prima di rispondere a ogni domanda lasciare due minuti di riflessione personale</w:t>
      </w:r>
    </w:p>
    <w:p w14:paraId="05835B5E" w14:textId="77777777" w:rsidR="00726EA9" w:rsidRPr="00726EA9" w:rsidRDefault="00726EA9" w:rsidP="00726EA9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 xml:space="preserve">- definire un tempo a testa (3-5 minuti), in modo che tutti possano intervenire; </w:t>
      </w:r>
    </w:p>
    <w:p w14:paraId="122EC4E7" w14:textId="0A6E389E" w:rsidR="0017469F" w:rsidRPr="00726EA9" w:rsidRDefault="00726EA9" w:rsidP="00BD5931">
      <w:pPr>
        <w:rPr>
          <w:rFonts w:cstheme="minorHAnsi"/>
          <w:sz w:val="28"/>
          <w:szCs w:val="28"/>
        </w:rPr>
      </w:pPr>
      <w:r w:rsidRPr="00726EA9">
        <w:rPr>
          <w:rFonts w:cstheme="minorHAnsi"/>
          <w:sz w:val="28"/>
          <w:szCs w:val="28"/>
        </w:rPr>
        <w:t>- privilegiare un primo momento narrativo e di ascolto e poi un momento di dibattito e confronto</w:t>
      </w:r>
    </w:p>
    <w:sectPr w:rsidR="0017469F" w:rsidRPr="00726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Titoli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A9"/>
    <w:rsid w:val="001454DB"/>
    <w:rsid w:val="0017469F"/>
    <w:rsid w:val="001C7E90"/>
    <w:rsid w:val="001E10E4"/>
    <w:rsid w:val="005E287F"/>
    <w:rsid w:val="00726EA9"/>
    <w:rsid w:val="00783DF9"/>
    <w:rsid w:val="00845313"/>
    <w:rsid w:val="009F7457"/>
    <w:rsid w:val="00BD5931"/>
    <w:rsid w:val="00E55ADF"/>
    <w:rsid w:val="00F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9EA35"/>
  <w15:chartTrackingRefBased/>
  <w15:docId w15:val="{BFDC64E9-AA8D-F948-A829-A48A7141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EA9"/>
    <w:pPr>
      <w:ind w:firstLine="709"/>
      <w:jc w:val="both"/>
    </w:pPr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E10E4"/>
    <w:pPr>
      <w:keepNext/>
      <w:keepLines/>
      <w:spacing w:before="240" w:after="480"/>
      <w:ind w:firstLine="0"/>
      <w:jc w:val="center"/>
      <w:outlineLvl w:val="0"/>
    </w:pPr>
    <w:rPr>
      <w:rFonts w:ascii="Verdana" w:eastAsiaTheme="majorEastAsia" w:hAnsi="Verdana" w:cs="Times New Roman (Titoli CS)"/>
      <w:b/>
      <w:color w:val="000000" w:themeColor="text1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F7457"/>
    <w:pPr>
      <w:keepNext/>
      <w:keepLines/>
      <w:spacing w:before="40" w:line="360" w:lineRule="auto"/>
      <w:ind w:left="708"/>
      <w:outlineLvl w:val="1"/>
    </w:pPr>
    <w:rPr>
      <w:rFonts w:asciiTheme="majorHAnsi" w:eastAsia="Arial Unicode MS" w:hAnsiTheme="majorHAnsi" w:cs="Times New Roman (Titoli CS)"/>
      <w:b/>
      <w:i/>
      <w:sz w:val="28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21947"/>
    <w:pPr>
      <w:keepNext/>
      <w:keepLines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b/>
      <w:i/>
      <w:color w:val="000000" w:themeColor="text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F7457"/>
    <w:rPr>
      <w:rFonts w:asciiTheme="majorHAnsi" w:eastAsia="Arial Unicode MS" w:hAnsiTheme="majorHAnsi" w:cs="Times New Roman (Titoli CS)"/>
      <w:b/>
      <w:i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10E4"/>
    <w:rPr>
      <w:rFonts w:ascii="Verdana" w:eastAsiaTheme="majorEastAsia" w:hAnsi="Verdana" w:cs="Times New Roman (Titoli CS)"/>
      <w:b/>
      <w:color w:val="000000" w:themeColor="text1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1947"/>
    <w:rPr>
      <w:rFonts w:asciiTheme="majorHAnsi" w:eastAsiaTheme="majorEastAsia" w:hAnsiTheme="majorHAnsi" w:cstheme="majorBidi"/>
      <w:b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503</Words>
  <Characters>2923</Characters>
  <Application>Microsoft Office Word</Application>
  <DocSecurity>0</DocSecurity>
  <Lines>50</Lines>
  <Paragraphs>15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42914</dc:creator>
  <cp:keywords/>
  <dc:description/>
  <cp:lastModifiedBy>42914</cp:lastModifiedBy>
  <cp:revision>3</cp:revision>
  <cp:lastPrinted>2022-01-17T10:14:00Z</cp:lastPrinted>
  <dcterms:created xsi:type="dcterms:W3CDTF">2022-01-17T08:11:00Z</dcterms:created>
  <dcterms:modified xsi:type="dcterms:W3CDTF">2022-01-17T10:44:00Z</dcterms:modified>
</cp:coreProperties>
</file>