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A5" w:rsidRPr="00DD0C68" w:rsidRDefault="0016126B" w:rsidP="002D3B4A">
      <w:pPr>
        <w:autoSpaceDE w:val="0"/>
        <w:autoSpaceDN w:val="0"/>
        <w:adjustRightInd w:val="0"/>
        <w:spacing w:after="0" w:line="240" w:lineRule="auto"/>
        <w:jc w:val="both"/>
        <w:rPr>
          <w:rFonts w:ascii="Arial" w:hAnsi="Arial" w:cs="Arial"/>
          <w:b/>
          <w:sz w:val="28"/>
          <w:szCs w:val="24"/>
          <w:shd w:val="clear" w:color="auto" w:fill="FFFFFF"/>
        </w:rPr>
      </w:pPr>
      <w:bookmarkStart w:id="0" w:name="_GoBack"/>
      <w:bookmarkEnd w:id="0"/>
      <w:r w:rsidRPr="00DD0C68">
        <w:rPr>
          <w:rFonts w:ascii="Arial" w:hAnsi="Arial" w:cs="Arial"/>
          <w:b/>
          <w:sz w:val="28"/>
          <w:szCs w:val="24"/>
          <w:shd w:val="clear" w:color="auto" w:fill="FFFFFF"/>
        </w:rPr>
        <w:t>Le figure ministeriali</w:t>
      </w:r>
    </w:p>
    <w:p w:rsidR="002D3B4A" w:rsidRPr="002D3B4A" w:rsidRDefault="002D3B4A" w:rsidP="002D3B4A">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16126B" w:rsidRDefault="0016126B" w:rsidP="00CA564B">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Nel progetto delle Collaborazioni </w:t>
      </w:r>
      <w:r w:rsidR="002D3B4A">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astorali occupa una posizione centrale il tema dei ministeri. Per tanto tempo nelle nostre comunità le azioni pastorali fondamentali sono state gestite dai sacerdoti e dai religiosi</w:t>
      </w:r>
      <w:r w:rsidR="002D3B4A">
        <w:rPr>
          <w:rFonts w:ascii="Times New Roman" w:hAnsi="Times New Roman" w:cs="Times New Roman"/>
          <w:sz w:val="24"/>
          <w:szCs w:val="24"/>
          <w:shd w:val="clear" w:color="auto" w:fill="FFFFFF"/>
        </w:rPr>
        <w:t>, data l’abbondanza numerica e la straordinaria capillarità della loro presenza in tutto il territorio diocesano</w:t>
      </w:r>
      <w:r>
        <w:rPr>
          <w:rFonts w:ascii="Times New Roman" w:hAnsi="Times New Roman" w:cs="Times New Roman"/>
          <w:sz w:val="24"/>
          <w:szCs w:val="24"/>
          <w:shd w:val="clear" w:color="auto" w:fill="FFFFFF"/>
        </w:rPr>
        <w:t xml:space="preserve">. </w:t>
      </w:r>
      <w:r w:rsidR="002D3B4A">
        <w:rPr>
          <w:rFonts w:ascii="Times New Roman" w:hAnsi="Times New Roman" w:cs="Times New Roman"/>
          <w:sz w:val="24"/>
          <w:szCs w:val="24"/>
          <w:shd w:val="clear" w:color="auto" w:fill="FFFFFF"/>
        </w:rPr>
        <w:t>I ministeri</w:t>
      </w:r>
      <w:r>
        <w:rPr>
          <w:rFonts w:ascii="Times New Roman" w:hAnsi="Times New Roman" w:cs="Times New Roman"/>
          <w:sz w:val="24"/>
          <w:szCs w:val="24"/>
          <w:shd w:val="clear" w:color="auto" w:fill="FFFFFF"/>
        </w:rPr>
        <w:t xml:space="preserve"> laicali si sono </w:t>
      </w:r>
      <w:r w:rsidR="002D3B4A">
        <w:rPr>
          <w:rFonts w:ascii="Times New Roman" w:hAnsi="Times New Roman" w:cs="Times New Roman"/>
          <w:sz w:val="24"/>
          <w:szCs w:val="24"/>
          <w:shd w:val="clear" w:color="auto" w:fill="FFFFFF"/>
        </w:rPr>
        <w:t xml:space="preserve">così </w:t>
      </w:r>
      <w:r>
        <w:rPr>
          <w:rFonts w:ascii="Times New Roman" w:hAnsi="Times New Roman" w:cs="Times New Roman"/>
          <w:sz w:val="24"/>
          <w:szCs w:val="24"/>
          <w:shd w:val="clear" w:color="auto" w:fill="FFFFFF"/>
        </w:rPr>
        <w:t>assestat</w:t>
      </w:r>
      <w:r w:rsidR="002D3B4A">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o in una funzione sussidiaria (“per aiutare il parroco che non ce </w:t>
      </w:r>
      <w:r w:rsidR="002D3B4A">
        <w:rPr>
          <w:rFonts w:ascii="Times New Roman" w:hAnsi="Times New Roman" w:cs="Times New Roman"/>
          <w:sz w:val="24"/>
          <w:szCs w:val="24"/>
          <w:shd w:val="clear" w:color="auto" w:fill="FFFFFF"/>
        </w:rPr>
        <w:t>la fa più da solo”) o sono stati</w:t>
      </w:r>
      <w:r>
        <w:rPr>
          <w:rFonts w:ascii="Times New Roman" w:hAnsi="Times New Roman" w:cs="Times New Roman"/>
          <w:sz w:val="24"/>
          <w:szCs w:val="24"/>
          <w:shd w:val="clear" w:color="auto" w:fill="FFFFFF"/>
        </w:rPr>
        <w:t xml:space="preserve"> </w:t>
      </w:r>
      <w:r w:rsidR="002D3B4A">
        <w:rPr>
          <w:rFonts w:ascii="Times New Roman" w:hAnsi="Times New Roman" w:cs="Times New Roman"/>
          <w:sz w:val="24"/>
          <w:szCs w:val="24"/>
          <w:shd w:val="clear" w:color="auto" w:fill="FFFFFF"/>
        </w:rPr>
        <w:t>releg</w:t>
      </w:r>
      <w:r>
        <w:rPr>
          <w:rFonts w:ascii="Times New Roman" w:hAnsi="Times New Roman" w:cs="Times New Roman"/>
          <w:sz w:val="24"/>
          <w:szCs w:val="24"/>
          <w:shd w:val="clear" w:color="auto" w:fill="FFFFFF"/>
        </w:rPr>
        <w:t>at</w:t>
      </w:r>
      <w:r w:rsidR="002D3B4A">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in alcuni ambiti specifici come quello dell’amministrazione o della gestione dei beni</w:t>
      </w:r>
      <w:r w:rsidR="002D3B4A">
        <w:rPr>
          <w:rFonts w:ascii="Times New Roman" w:hAnsi="Times New Roman" w:cs="Times New Roman"/>
          <w:sz w:val="24"/>
          <w:szCs w:val="24"/>
          <w:shd w:val="clear" w:color="auto" w:fill="FFFFFF"/>
        </w:rPr>
        <w:t xml:space="preserve"> ecclesiastici</w:t>
      </w:r>
      <w:r>
        <w:rPr>
          <w:rFonts w:ascii="Times New Roman" w:hAnsi="Times New Roman" w:cs="Times New Roman"/>
          <w:sz w:val="24"/>
          <w:szCs w:val="24"/>
          <w:shd w:val="clear" w:color="auto" w:fill="FFFFFF"/>
        </w:rPr>
        <w:t xml:space="preserve">. Questo assetto in molte comunità del Friuli è resistito anche ai venti di cambiamento </w:t>
      </w:r>
      <w:r w:rsidR="002D3B4A">
        <w:rPr>
          <w:rFonts w:ascii="Times New Roman" w:hAnsi="Times New Roman" w:cs="Times New Roman"/>
          <w:sz w:val="24"/>
          <w:szCs w:val="24"/>
          <w:shd w:val="clear" w:color="auto" w:fill="FFFFFF"/>
        </w:rPr>
        <w:t>conciliare</w:t>
      </w:r>
      <w:r>
        <w:rPr>
          <w:rFonts w:ascii="Times New Roman" w:hAnsi="Times New Roman" w:cs="Times New Roman"/>
          <w:sz w:val="24"/>
          <w:szCs w:val="24"/>
          <w:shd w:val="clear" w:color="auto" w:fill="FFFFFF"/>
        </w:rPr>
        <w:t xml:space="preserve"> che è passato lungo i confini parrocchiali come certi temporali estivi, senza mai </w:t>
      </w:r>
      <w:r w:rsidR="002D3B4A">
        <w:rPr>
          <w:rFonts w:ascii="Times New Roman" w:hAnsi="Times New Roman" w:cs="Times New Roman"/>
          <w:sz w:val="24"/>
          <w:szCs w:val="24"/>
          <w:shd w:val="clear" w:color="auto" w:fill="FFFFFF"/>
        </w:rPr>
        <w:t>oltrepassarli</w:t>
      </w:r>
      <w:r>
        <w:rPr>
          <w:rFonts w:ascii="Times New Roman" w:hAnsi="Times New Roman" w:cs="Times New Roman"/>
          <w:sz w:val="24"/>
          <w:szCs w:val="24"/>
          <w:shd w:val="clear" w:color="auto" w:fill="FFFFFF"/>
        </w:rPr>
        <w:t xml:space="preserve">. </w:t>
      </w:r>
      <w:r w:rsidR="0050176C">
        <w:rPr>
          <w:rFonts w:ascii="Times New Roman" w:hAnsi="Times New Roman" w:cs="Times New Roman"/>
          <w:sz w:val="24"/>
          <w:szCs w:val="24"/>
          <w:shd w:val="clear" w:color="auto" w:fill="FFFFFF"/>
        </w:rPr>
        <w:t xml:space="preserve">In altri casi </w:t>
      </w:r>
      <w:r w:rsidR="00CA564B">
        <w:rPr>
          <w:rFonts w:ascii="Times New Roman" w:hAnsi="Times New Roman" w:cs="Times New Roman"/>
          <w:sz w:val="24"/>
          <w:szCs w:val="24"/>
          <w:shd w:val="clear" w:color="auto" w:fill="FFFFFF"/>
        </w:rPr>
        <w:t xml:space="preserve">il Concilio </w:t>
      </w:r>
      <w:r w:rsidR="0050176C">
        <w:rPr>
          <w:rFonts w:ascii="Times New Roman" w:hAnsi="Times New Roman" w:cs="Times New Roman"/>
          <w:sz w:val="24"/>
          <w:szCs w:val="24"/>
          <w:shd w:val="clear" w:color="auto" w:fill="FFFFFF"/>
        </w:rPr>
        <w:t xml:space="preserve">è </w:t>
      </w:r>
      <w:r w:rsidR="00CA564B">
        <w:rPr>
          <w:rFonts w:ascii="Times New Roman" w:hAnsi="Times New Roman" w:cs="Times New Roman"/>
          <w:sz w:val="24"/>
          <w:szCs w:val="24"/>
          <w:shd w:val="clear" w:color="auto" w:fill="FFFFFF"/>
        </w:rPr>
        <w:t>stato recepito con entusiasmo, come una scarica di novità, causando però</w:t>
      </w:r>
      <w:r w:rsidR="0050176C">
        <w:rPr>
          <w:rFonts w:ascii="Times New Roman" w:hAnsi="Times New Roman" w:cs="Times New Roman"/>
          <w:sz w:val="24"/>
          <w:szCs w:val="24"/>
          <w:shd w:val="clear" w:color="auto" w:fill="FFFFFF"/>
        </w:rPr>
        <w:t xml:space="preserve"> un </w:t>
      </w:r>
      <w:r w:rsidR="00CA564B">
        <w:rPr>
          <w:rFonts w:ascii="Times New Roman" w:hAnsi="Times New Roman" w:cs="Times New Roman"/>
          <w:sz w:val="24"/>
          <w:szCs w:val="24"/>
          <w:shd w:val="clear" w:color="auto" w:fill="FFFFFF"/>
        </w:rPr>
        <w:t xml:space="preserve">pericoloso </w:t>
      </w:r>
      <w:r w:rsidR="0050176C">
        <w:rPr>
          <w:rFonts w:ascii="Times New Roman" w:hAnsi="Times New Roman" w:cs="Times New Roman"/>
          <w:sz w:val="24"/>
          <w:szCs w:val="24"/>
          <w:shd w:val="clear" w:color="auto" w:fill="FFFFFF"/>
        </w:rPr>
        <w:t>cortocircuito</w:t>
      </w:r>
      <w:r w:rsidR="00CA564B">
        <w:rPr>
          <w:rFonts w:ascii="Times New Roman" w:hAnsi="Times New Roman" w:cs="Times New Roman"/>
          <w:sz w:val="24"/>
          <w:szCs w:val="24"/>
          <w:shd w:val="clear" w:color="auto" w:fill="FFFFFF"/>
        </w:rPr>
        <w:t>. S</w:t>
      </w:r>
      <w:r w:rsidR="0050176C">
        <w:rPr>
          <w:rFonts w:ascii="Times New Roman" w:hAnsi="Times New Roman" w:cs="Times New Roman"/>
          <w:sz w:val="24"/>
          <w:szCs w:val="24"/>
          <w:shd w:val="clear" w:color="auto" w:fill="FFFFFF"/>
        </w:rPr>
        <w:t xml:space="preserve">i si è fatta strada l’idea che il ministero dei presbiteri era giunto al suo tramonto e che era iniziata la nuova stagione dei laici. </w:t>
      </w:r>
      <w:r w:rsidR="00CA564B">
        <w:rPr>
          <w:rFonts w:ascii="Times New Roman" w:hAnsi="Times New Roman" w:cs="Times New Roman"/>
          <w:sz w:val="24"/>
          <w:szCs w:val="24"/>
          <w:shd w:val="clear" w:color="auto" w:fill="FFFFFF"/>
        </w:rPr>
        <w:t>In molte comunità il magistero conciliare è stato recepito attraverso un percorso serio di formazione che ha permesso ai laici di trovare il proprio posto nella Chiesa senza sentirsi ospiti di qualcuno o, peggio ancora, al posto di qualcun altro.</w:t>
      </w:r>
    </w:p>
    <w:p w:rsidR="002D3B4A" w:rsidRDefault="002D3B4A" w:rsidP="0016126B">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CA564B" w:rsidRDefault="002D3B4A" w:rsidP="0016126B">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Viene da sé che, d</w:t>
      </w:r>
      <w:r w:rsidR="0050176C">
        <w:rPr>
          <w:rFonts w:ascii="Times New Roman" w:hAnsi="Times New Roman" w:cs="Times New Roman"/>
          <w:sz w:val="24"/>
          <w:szCs w:val="24"/>
          <w:shd w:val="clear" w:color="auto" w:fill="FFFFFF"/>
        </w:rPr>
        <w:t>ovendo rilanciare l’azione missionaria della nostra chiesa Diocesana</w:t>
      </w:r>
      <w:r>
        <w:rPr>
          <w:rFonts w:ascii="Times New Roman" w:hAnsi="Times New Roman" w:cs="Times New Roman"/>
          <w:sz w:val="24"/>
          <w:szCs w:val="24"/>
          <w:shd w:val="clear" w:color="auto" w:fill="FFFFFF"/>
        </w:rPr>
        <w:t>,</w:t>
      </w:r>
      <w:r w:rsidR="0050176C">
        <w:rPr>
          <w:rFonts w:ascii="Times New Roman" w:hAnsi="Times New Roman" w:cs="Times New Roman"/>
          <w:sz w:val="24"/>
          <w:szCs w:val="24"/>
          <w:shd w:val="clear" w:color="auto" w:fill="FFFFFF"/>
        </w:rPr>
        <w:t xml:space="preserve"> si è reso necessario dedicare uno spazio adeguato alla ricomprensione dei ministeri nella Chiesa ritrovando nel Concilio le coordinate per</w:t>
      </w:r>
      <w:r w:rsidR="0050176C" w:rsidRPr="0050176C">
        <w:rPr>
          <w:rFonts w:ascii="Times New Roman" w:hAnsi="Times New Roman" w:cs="Times New Roman"/>
          <w:sz w:val="24"/>
          <w:szCs w:val="24"/>
          <w:shd w:val="clear" w:color="auto" w:fill="FFFFFF"/>
        </w:rPr>
        <w:t xml:space="preserve"> disegnarne un quadro unitario e comprensibile. </w:t>
      </w:r>
      <w:r w:rsidR="00CA564B">
        <w:rPr>
          <w:rFonts w:ascii="Times New Roman" w:hAnsi="Times New Roman" w:cs="Times New Roman"/>
          <w:sz w:val="24"/>
          <w:szCs w:val="24"/>
          <w:shd w:val="clear" w:color="auto" w:fill="FFFFFF"/>
        </w:rPr>
        <w:t>Non pasta infatti conoscere i ministeri, d</w:t>
      </w:r>
      <w:r w:rsidR="008C4CA5">
        <w:rPr>
          <w:rFonts w:ascii="Times New Roman" w:hAnsi="Times New Roman" w:cs="Times New Roman"/>
          <w:sz w:val="24"/>
          <w:szCs w:val="24"/>
          <w:shd w:val="clear" w:color="auto" w:fill="FFFFFF"/>
        </w:rPr>
        <w:t>ovendo ridisegnare il profilo delle nostre parrocchie</w:t>
      </w:r>
      <w:r>
        <w:rPr>
          <w:rFonts w:ascii="Times New Roman" w:hAnsi="Times New Roman" w:cs="Times New Roman"/>
          <w:sz w:val="24"/>
          <w:szCs w:val="24"/>
          <w:shd w:val="clear" w:color="auto" w:fill="FFFFFF"/>
        </w:rPr>
        <w:t>,</w:t>
      </w:r>
      <w:r w:rsidR="008C4CA5">
        <w:rPr>
          <w:rFonts w:ascii="Times New Roman" w:hAnsi="Times New Roman" w:cs="Times New Roman"/>
          <w:sz w:val="24"/>
          <w:szCs w:val="24"/>
          <w:shd w:val="clear" w:color="auto" w:fill="FFFFFF"/>
        </w:rPr>
        <w:t xml:space="preserve"> risulta fondamentale avere ben chiara l</w:t>
      </w:r>
      <w:r w:rsidR="00CA564B">
        <w:rPr>
          <w:rFonts w:ascii="Times New Roman" w:hAnsi="Times New Roman" w:cs="Times New Roman"/>
          <w:sz w:val="24"/>
          <w:szCs w:val="24"/>
          <w:shd w:val="clear" w:color="auto" w:fill="FFFFFF"/>
        </w:rPr>
        <w:t xml:space="preserve">a loro </w:t>
      </w:r>
      <w:r w:rsidR="008C4CA5">
        <w:rPr>
          <w:rFonts w:ascii="Times New Roman" w:hAnsi="Times New Roman" w:cs="Times New Roman"/>
          <w:sz w:val="24"/>
          <w:szCs w:val="24"/>
          <w:shd w:val="clear" w:color="auto" w:fill="FFFFFF"/>
        </w:rPr>
        <w:t>architettura dalla loro promozione non dipende solo la vivacità ma anche la stessa identità della Chiesa.</w:t>
      </w:r>
      <w:r w:rsidR="00CA564B">
        <w:rPr>
          <w:rFonts w:ascii="Times New Roman" w:hAnsi="Times New Roman" w:cs="Times New Roman"/>
          <w:sz w:val="24"/>
          <w:szCs w:val="24"/>
          <w:shd w:val="clear" w:color="auto" w:fill="FFFFFF"/>
        </w:rPr>
        <w:t xml:space="preserve"> Nella progettazione pastorale sarà quindi indispensabile riservare un tempo adeguato alla comprensione della natura, della dignità e della funzione di ciascun ministero.</w:t>
      </w:r>
    </w:p>
    <w:p w:rsidR="00E90369" w:rsidRPr="00E90369" w:rsidRDefault="00E90369" w:rsidP="0016126B">
      <w:pPr>
        <w:autoSpaceDE w:val="0"/>
        <w:autoSpaceDN w:val="0"/>
        <w:adjustRightInd w:val="0"/>
        <w:spacing w:after="0" w:line="240" w:lineRule="auto"/>
        <w:jc w:val="both"/>
        <w:rPr>
          <w:rFonts w:ascii="Times" w:hAnsi="Times" w:cs="Times New Roman"/>
          <w:sz w:val="24"/>
          <w:szCs w:val="24"/>
          <w:shd w:val="clear" w:color="auto" w:fill="FFFFFF"/>
        </w:rPr>
      </w:pPr>
    </w:p>
    <w:p w:rsidR="00E90369" w:rsidRDefault="00E90369" w:rsidP="00E90369">
      <w:pPr>
        <w:autoSpaceDE w:val="0"/>
        <w:autoSpaceDN w:val="0"/>
        <w:adjustRightInd w:val="0"/>
        <w:spacing w:after="0" w:line="240" w:lineRule="auto"/>
        <w:jc w:val="both"/>
        <w:rPr>
          <w:rFonts w:ascii="Times" w:hAnsi="Times"/>
          <w:sz w:val="24"/>
        </w:rPr>
      </w:pPr>
      <w:r>
        <w:rPr>
          <w:rFonts w:ascii="Times" w:hAnsi="Times"/>
          <w:sz w:val="24"/>
        </w:rPr>
        <w:t>Uno dei primi punti da chiarire riguarda la p</w:t>
      </w:r>
      <w:r w:rsidRPr="00E90369">
        <w:rPr>
          <w:rFonts w:ascii="Times" w:hAnsi="Times"/>
          <w:sz w:val="24"/>
        </w:rPr>
        <w:t>ersiste</w:t>
      </w:r>
      <w:r>
        <w:rPr>
          <w:rFonts w:ascii="Times" w:hAnsi="Times"/>
          <w:sz w:val="24"/>
        </w:rPr>
        <w:t xml:space="preserve">nte </w:t>
      </w:r>
      <w:r w:rsidRPr="002D3B4A">
        <w:rPr>
          <w:rFonts w:ascii="Times" w:hAnsi="Times"/>
          <w:i/>
          <w:sz w:val="24"/>
        </w:rPr>
        <w:t>«tendenza a identificare unilateralmente la Chiesa con la gerarchia, dimenticando la comune responsabilità, la comune missione del Popolo di Dio, che siamo in Cristo noi tutti. Dall’altra, persiste anche la tendenza a concepire il Popolo di Dio secondo un’idea puramente sociologica o politica, dimenticando la novità e la specificità di quel popolo che diventa popolo solo nella comunione con Cristo»</w:t>
      </w:r>
      <w:r w:rsidRPr="00E90369">
        <w:rPr>
          <w:rFonts w:ascii="Times" w:hAnsi="Times"/>
          <w:sz w:val="24"/>
        </w:rPr>
        <w:t xml:space="preserve"> (Benedetto XVI). </w:t>
      </w:r>
      <w:r w:rsidR="00CD002A">
        <w:rPr>
          <w:rFonts w:ascii="Times" w:hAnsi="Times"/>
          <w:sz w:val="24"/>
        </w:rPr>
        <w:t xml:space="preserve">Questo autorevole intervento di </w:t>
      </w:r>
      <w:r w:rsidR="002D3B4A">
        <w:rPr>
          <w:rFonts w:ascii="Times" w:hAnsi="Times"/>
          <w:sz w:val="24"/>
        </w:rPr>
        <w:t>Papa Benedetto me</w:t>
      </w:r>
      <w:r w:rsidR="00CD002A">
        <w:rPr>
          <w:rFonts w:ascii="Times" w:hAnsi="Times"/>
          <w:sz w:val="24"/>
        </w:rPr>
        <w:t>tte</w:t>
      </w:r>
      <w:r w:rsidR="002D3B4A">
        <w:rPr>
          <w:rFonts w:ascii="Times" w:hAnsi="Times"/>
          <w:sz w:val="24"/>
        </w:rPr>
        <w:t xml:space="preserve"> in evidenza i due elementi di fragilità con cui una seria progettazione deve fare i conti: pensare che la Chiesa</w:t>
      </w:r>
      <w:r w:rsidR="00CD002A">
        <w:rPr>
          <w:rFonts w:ascii="Times" w:hAnsi="Times"/>
          <w:sz w:val="24"/>
        </w:rPr>
        <w:t xml:space="preserve"> sia solo la gerarchia e che i laici quando entrano in campo siano semplicemente dei prestatori d’opera che, come una cooperativa esterna magari anche connotata ideologicamente, operano su commissione.</w:t>
      </w:r>
    </w:p>
    <w:p w:rsidR="00B56DC1" w:rsidRPr="00E90369" w:rsidRDefault="00E90369" w:rsidP="00B56DC1">
      <w:pPr>
        <w:autoSpaceDE w:val="0"/>
        <w:autoSpaceDN w:val="0"/>
        <w:adjustRightInd w:val="0"/>
        <w:spacing w:after="0" w:line="240" w:lineRule="auto"/>
        <w:jc w:val="both"/>
        <w:rPr>
          <w:rFonts w:ascii="Times" w:hAnsi="Times"/>
          <w:sz w:val="24"/>
        </w:rPr>
      </w:pPr>
      <w:r>
        <w:rPr>
          <w:rFonts w:ascii="Times" w:hAnsi="Times"/>
          <w:sz w:val="24"/>
        </w:rPr>
        <w:t>Come accennato</w:t>
      </w:r>
      <w:r w:rsidR="006546CD">
        <w:rPr>
          <w:rFonts w:ascii="Times" w:hAnsi="Times"/>
          <w:sz w:val="24"/>
        </w:rPr>
        <w:t>, questo</w:t>
      </w:r>
      <w:r w:rsidRPr="00E90369">
        <w:rPr>
          <w:rFonts w:ascii="Times" w:hAnsi="Times"/>
          <w:sz w:val="24"/>
        </w:rPr>
        <w:t xml:space="preserve"> </w:t>
      </w:r>
      <w:r w:rsidR="006546CD">
        <w:rPr>
          <w:rFonts w:ascii="Times" w:hAnsi="Times"/>
          <w:sz w:val="24"/>
        </w:rPr>
        <w:t>tema</w:t>
      </w:r>
      <w:r w:rsidRPr="00E90369">
        <w:rPr>
          <w:rFonts w:ascii="Times" w:hAnsi="Times"/>
          <w:sz w:val="24"/>
        </w:rPr>
        <w:t xml:space="preserve"> riguarda la stessa missione </w:t>
      </w:r>
      <w:r>
        <w:rPr>
          <w:rFonts w:ascii="Times" w:hAnsi="Times"/>
          <w:sz w:val="24"/>
        </w:rPr>
        <w:t>e l</w:t>
      </w:r>
      <w:r>
        <w:rPr>
          <w:rFonts w:ascii="Times" w:hAnsi="Times" w:hint="eastAsia"/>
          <w:sz w:val="24"/>
        </w:rPr>
        <w:t>’</w:t>
      </w:r>
      <w:r>
        <w:rPr>
          <w:rFonts w:ascii="Times" w:hAnsi="Times"/>
          <w:sz w:val="24"/>
        </w:rPr>
        <w:t xml:space="preserve">identità </w:t>
      </w:r>
      <w:r w:rsidRPr="00E90369">
        <w:rPr>
          <w:rFonts w:ascii="Times" w:hAnsi="Times"/>
          <w:sz w:val="24"/>
        </w:rPr>
        <w:t>della Chiesa</w:t>
      </w:r>
      <w:r w:rsidR="006546CD">
        <w:rPr>
          <w:rFonts w:ascii="Times" w:hAnsi="Times"/>
          <w:sz w:val="24"/>
        </w:rPr>
        <w:t xml:space="preserve">. Risulta fondamentale comprendere che il fondamento </w:t>
      </w:r>
      <w:r w:rsidR="00CA564B">
        <w:rPr>
          <w:rFonts w:ascii="Times" w:hAnsi="Times"/>
          <w:sz w:val="24"/>
        </w:rPr>
        <w:t>della struttura</w:t>
      </w:r>
      <w:r w:rsidR="006546CD">
        <w:rPr>
          <w:rFonts w:ascii="Times" w:hAnsi="Times"/>
          <w:sz w:val="24"/>
        </w:rPr>
        <w:t xml:space="preserve"> pastorale è</w:t>
      </w:r>
      <w:r w:rsidRPr="00E90369">
        <w:rPr>
          <w:rFonts w:ascii="Times" w:hAnsi="Times"/>
          <w:sz w:val="24"/>
        </w:rPr>
        <w:t xml:space="preserve"> l’</w:t>
      </w:r>
      <w:r w:rsidRPr="006546CD">
        <w:rPr>
          <w:rFonts w:ascii="Times" w:hAnsi="Times"/>
          <w:i/>
          <w:sz w:val="24"/>
        </w:rPr>
        <w:t>ecclesiologia di comunione</w:t>
      </w:r>
      <w:r w:rsidRPr="00E90369">
        <w:rPr>
          <w:rFonts w:ascii="Times" w:hAnsi="Times"/>
          <w:sz w:val="24"/>
        </w:rPr>
        <w:t xml:space="preserve"> </w:t>
      </w:r>
      <w:r w:rsidR="006546CD">
        <w:rPr>
          <w:rFonts w:ascii="Times" w:hAnsi="Times"/>
          <w:sz w:val="24"/>
        </w:rPr>
        <w:t xml:space="preserve">che ci ricorda che il </w:t>
      </w:r>
      <w:r w:rsidRPr="00E90369">
        <w:rPr>
          <w:rFonts w:ascii="Times" w:hAnsi="Times"/>
          <w:sz w:val="24"/>
        </w:rPr>
        <w:t xml:space="preserve">vero soggetto e artefice dell’azione ecclesiale è la Chiesa </w:t>
      </w:r>
      <w:r w:rsidR="00CD002A">
        <w:rPr>
          <w:rFonts w:ascii="Times" w:hAnsi="Times"/>
          <w:sz w:val="24"/>
        </w:rPr>
        <w:t xml:space="preserve">che agisce </w:t>
      </w:r>
      <w:r w:rsidRPr="00E90369">
        <w:rPr>
          <w:rFonts w:ascii="Times" w:hAnsi="Times"/>
          <w:sz w:val="24"/>
        </w:rPr>
        <w:t>come corpo organico, dove le diverse membra contribuiscono, ognuno nel modo proprio, alla vitalità del corpo</w:t>
      </w:r>
      <w:r w:rsidR="00B56DC1">
        <w:rPr>
          <w:rFonts w:ascii="Times" w:hAnsi="Times"/>
          <w:sz w:val="24"/>
        </w:rPr>
        <w:t xml:space="preserve"> (1Cor 12,1-31)</w:t>
      </w:r>
      <w:r w:rsidRPr="00E90369">
        <w:rPr>
          <w:rFonts w:ascii="Times" w:hAnsi="Times"/>
          <w:sz w:val="24"/>
        </w:rPr>
        <w:t xml:space="preserve">. </w:t>
      </w:r>
      <w:r w:rsidR="00B56DC1">
        <w:rPr>
          <w:rFonts w:ascii="Times" w:hAnsi="Times"/>
          <w:sz w:val="24"/>
        </w:rPr>
        <w:t xml:space="preserve">Questo </w:t>
      </w:r>
      <w:r w:rsidR="006546CD">
        <w:rPr>
          <w:rFonts w:ascii="Times" w:hAnsi="Times"/>
          <w:sz w:val="24"/>
        </w:rPr>
        <w:t xml:space="preserve">non </w:t>
      </w:r>
      <w:r w:rsidR="00B56DC1">
        <w:rPr>
          <w:rFonts w:ascii="Times" w:hAnsi="Times"/>
          <w:sz w:val="24"/>
        </w:rPr>
        <w:t>si raggiunge solo</w:t>
      </w:r>
      <w:r w:rsidR="006546CD">
        <w:rPr>
          <w:rFonts w:ascii="Times" w:hAnsi="Times"/>
          <w:sz w:val="24"/>
        </w:rPr>
        <w:t xml:space="preserve"> attraverso una “pianificazione dei servizi” ma </w:t>
      </w:r>
      <w:r w:rsidR="00B56DC1" w:rsidRPr="00B56DC1">
        <w:rPr>
          <w:rFonts w:ascii="Times" w:hAnsi="Times"/>
          <w:sz w:val="24"/>
        </w:rPr>
        <w:t xml:space="preserve">«promuovendo una spiritualità della comunione» </w:t>
      </w:r>
      <w:r w:rsidR="00B56DC1">
        <w:rPr>
          <w:rFonts w:ascii="Times" w:hAnsi="Times"/>
          <w:sz w:val="24"/>
        </w:rPr>
        <w:t>(Giovanni Paolo II)</w:t>
      </w:r>
      <w:r w:rsidR="00B56DC1" w:rsidRPr="00B56DC1">
        <w:rPr>
          <w:rFonts w:ascii="Times" w:hAnsi="Times"/>
          <w:sz w:val="24"/>
        </w:rPr>
        <w:t xml:space="preserve">, richiede </w:t>
      </w:r>
      <w:r w:rsidR="00575890">
        <w:rPr>
          <w:rFonts w:ascii="Times" w:hAnsi="Times"/>
          <w:sz w:val="24"/>
        </w:rPr>
        <w:t xml:space="preserve">quindi un percorso di fede, di ascolto della voce dello Spirito che semina i carismi </w:t>
      </w:r>
      <w:r w:rsidR="00B56DC1" w:rsidRPr="00B56DC1">
        <w:rPr>
          <w:rFonts w:ascii="Times" w:hAnsi="Times"/>
          <w:sz w:val="24"/>
        </w:rPr>
        <w:t xml:space="preserve">e un contesto </w:t>
      </w:r>
      <w:r w:rsidR="00575890">
        <w:rPr>
          <w:rFonts w:ascii="Times" w:hAnsi="Times"/>
          <w:sz w:val="24"/>
        </w:rPr>
        <w:t>ecclesiale</w:t>
      </w:r>
      <w:r w:rsidR="00B56DC1" w:rsidRPr="00B56DC1">
        <w:rPr>
          <w:rFonts w:ascii="Times" w:hAnsi="Times"/>
          <w:sz w:val="24"/>
        </w:rPr>
        <w:t xml:space="preserve"> trasparente nella elaborazione del progetto pastorale della </w:t>
      </w:r>
      <w:r w:rsidR="00575890">
        <w:rPr>
          <w:rFonts w:ascii="Times" w:hAnsi="Times"/>
          <w:sz w:val="24"/>
        </w:rPr>
        <w:t>Collaborazione</w:t>
      </w:r>
      <w:r w:rsidR="00B56DC1" w:rsidRPr="00B56DC1">
        <w:rPr>
          <w:rFonts w:ascii="Times" w:hAnsi="Times"/>
          <w:sz w:val="24"/>
        </w:rPr>
        <w:t xml:space="preserve"> che tenga conto di tutte le ministerialità necessarie.</w:t>
      </w:r>
    </w:p>
    <w:p w:rsidR="00CD002A" w:rsidRDefault="006546CD" w:rsidP="00E90369">
      <w:pPr>
        <w:autoSpaceDE w:val="0"/>
        <w:autoSpaceDN w:val="0"/>
        <w:adjustRightInd w:val="0"/>
        <w:spacing w:after="0" w:line="240" w:lineRule="auto"/>
        <w:jc w:val="both"/>
        <w:rPr>
          <w:rFonts w:ascii="Times" w:hAnsi="Times"/>
          <w:sz w:val="24"/>
        </w:rPr>
      </w:pPr>
      <w:r>
        <w:rPr>
          <w:rFonts w:ascii="Times" w:hAnsi="Times"/>
          <w:sz w:val="24"/>
        </w:rPr>
        <w:t>Quindi l</w:t>
      </w:r>
      <w:r w:rsidR="00E90369" w:rsidRPr="00E90369">
        <w:rPr>
          <w:rFonts w:ascii="Times" w:hAnsi="Times"/>
          <w:sz w:val="24"/>
        </w:rPr>
        <w:t xml:space="preserve">a missione della Chiesa, l’evangelizzazione, </w:t>
      </w:r>
      <w:r w:rsidR="00CD002A">
        <w:rPr>
          <w:rFonts w:ascii="Times" w:hAnsi="Times"/>
          <w:sz w:val="24"/>
        </w:rPr>
        <w:t xml:space="preserve">come ci ricordano i vescovi, </w:t>
      </w:r>
      <w:r w:rsidR="00E90369" w:rsidRPr="00E90369">
        <w:rPr>
          <w:rFonts w:ascii="Times" w:hAnsi="Times"/>
          <w:sz w:val="24"/>
        </w:rPr>
        <w:t>«non è mai opera di navigatori solitari» ma sempre azione del</w:t>
      </w:r>
      <w:r w:rsidR="00CD002A">
        <w:rPr>
          <w:rFonts w:ascii="Times" w:hAnsi="Times"/>
          <w:sz w:val="24"/>
        </w:rPr>
        <w:t>l’intero</w:t>
      </w:r>
      <w:r w:rsidR="00E90369" w:rsidRPr="00E90369">
        <w:rPr>
          <w:rFonts w:ascii="Times" w:hAnsi="Times"/>
          <w:sz w:val="24"/>
        </w:rPr>
        <w:t xml:space="preserve"> Corpo ecclesiale. L’opera del singolo (anche del parroco) è sterile quando non è veramente inserita nella comunione ecclesiale, poiché «il tralcio non può portar frutto da se stesso se non rimane nella vite» (Gv 15,4). </w:t>
      </w:r>
    </w:p>
    <w:p w:rsidR="006546CD" w:rsidRDefault="00B56DC1" w:rsidP="00E90369">
      <w:pPr>
        <w:autoSpaceDE w:val="0"/>
        <w:autoSpaceDN w:val="0"/>
        <w:adjustRightInd w:val="0"/>
        <w:spacing w:after="0" w:line="240" w:lineRule="auto"/>
        <w:jc w:val="both"/>
        <w:rPr>
          <w:rFonts w:ascii="Times" w:hAnsi="Times"/>
          <w:sz w:val="24"/>
        </w:rPr>
      </w:pPr>
      <w:r>
        <w:rPr>
          <w:rFonts w:ascii="Times" w:hAnsi="Times"/>
          <w:sz w:val="24"/>
        </w:rPr>
        <w:t>È</w:t>
      </w:r>
      <w:r w:rsidR="00E90369" w:rsidRPr="00E90369">
        <w:rPr>
          <w:rFonts w:ascii="Times" w:hAnsi="Times"/>
          <w:sz w:val="24"/>
        </w:rPr>
        <w:t xml:space="preserve"> facile costatare che dove la vita comunitaria è povera, i frutti apostolici sono scarsi, e invece dove il vissuto comunitario è intenso ci sono buoni frutti. Per questo motivo </w:t>
      </w:r>
      <w:r w:rsidR="006546CD">
        <w:rPr>
          <w:rFonts w:ascii="Times" w:hAnsi="Times"/>
          <w:sz w:val="24"/>
        </w:rPr>
        <w:t xml:space="preserve">il primo compito del progetto delle Collaborazioni </w:t>
      </w:r>
      <w:r w:rsidR="00575890">
        <w:rPr>
          <w:rFonts w:ascii="Times" w:hAnsi="Times"/>
          <w:sz w:val="24"/>
        </w:rPr>
        <w:t xml:space="preserve">Pastorali </w:t>
      </w:r>
      <w:r w:rsidR="006546CD">
        <w:rPr>
          <w:rFonts w:ascii="Times" w:hAnsi="Times"/>
          <w:sz w:val="24"/>
        </w:rPr>
        <w:t xml:space="preserve">è mettersi al telaio che il Concilio ci ha lasciato in eredità e </w:t>
      </w:r>
      <w:r w:rsidR="00E90369" w:rsidRPr="00E90369">
        <w:rPr>
          <w:rFonts w:ascii="Times" w:hAnsi="Times"/>
          <w:sz w:val="24"/>
        </w:rPr>
        <w:t xml:space="preserve">ricostruire «il tessuto cristiano delle comunità ecclesiali» </w:t>
      </w:r>
      <w:r w:rsidR="00E90369">
        <w:rPr>
          <w:rFonts w:ascii="Times" w:hAnsi="Times"/>
          <w:sz w:val="24"/>
        </w:rPr>
        <w:t>(Giovanni Paolo II)</w:t>
      </w:r>
      <w:r w:rsidR="006546CD">
        <w:rPr>
          <w:rFonts w:ascii="Times" w:hAnsi="Times"/>
          <w:sz w:val="24"/>
        </w:rPr>
        <w:t xml:space="preserve"> tenendo ben presente che i pesi per tendere l’ordito </w:t>
      </w:r>
      <w:r w:rsidR="00575890">
        <w:rPr>
          <w:rFonts w:ascii="Times" w:hAnsi="Times"/>
          <w:sz w:val="24"/>
        </w:rPr>
        <w:t xml:space="preserve">dei singoli ministeri </w:t>
      </w:r>
      <w:r w:rsidR="006546CD">
        <w:rPr>
          <w:rFonts w:ascii="Times" w:hAnsi="Times"/>
          <w:sz w:val="24"/>
        </w:rPr>
        <w:t xml:space="preserve">saranno posti in condivisione dalle diverse parrocchie del territorio. </w:t>
      </w:r>
      <w:r w:rsidR="00E90369" w:rsidRPr="00E90369">
        <w:rPr>
          <w:rFonts w:ascii="Times" w:hAnsi="Times"/>
          <w:sz w:val="24"/>
        </w:rPr>
        <w:t xml:space="preserve"> </w:t>
      </w:r>
    </w:p>
    <w:p w:rsidR="00CA564B" w:rsidRDefault="000852E7" w:rsidP="00E90369">
      <w:pPr>
        <w:autoSpaceDE w:val="0"/>
        <w:autoSpaceDN w:val="0"/>
        <w:adjustRightInd w:val="0"/>
        <w:spacing w:after="0" w:line="240" w:lineRule="auto"/>
        <w:jc w:val="both"/>
        <w:rPr>
          <w:rFonts w:ascii="Times" w:hAnsi="Times"/>
          <w:sz w:val="24"/>
        </w:rPr>
      </w:pPr>
      <w:r>
        <w:rPr>
          <w:rFonts w:ascii="Times" w:hAnsi="Times"/>
          <w:sz w:val="24"/>
        </w:rPr>
        <w:lastRenderedPageBreak/>
        <w:t>I</w:t>
      </w:r>
      <w:r w:rsidR="00E90369" w:rsidRPr="00E90369">
        <w:rPr>
          <w:rFonts w:ascii="Times" w:hAnsi="Times"/>
          <w:sz w:val="24"/>
        </w:rPr>
        <w:t xml:space="preserve">l progetto pastorale può diventare </w:t>
      </w:r>
      <w:r w:rsidR="00575890">
        <w:rPr>
          <w:rFonts w:ascii="Times" w:hAnsi="Times"/>
          <w:sz w:val="24"/>
        </w:rPr>
        <w:t xml:space="preserve">quindi </w:t>
      </w:r>
      <w:r>
        <w:rPr>
          <w:rFonts w:ascii="Times" w:hAnsi="Times"/>
          <w:sz w:val="24"/>
        </w:rPr>
        <w:t xml:space="preserve">lo </w:t>
      </w:r>
      <w:r w:rsidR="00E90369" w:rsidRPr="00E90369">
        <w:rPr>
          <w:rFonts w:ascii="Times" w:hAnsi="Times"/>
          <w:sz w:val="24"/>
        </w:rPr>
        <w:t xml:space="preserve">spazio concreto di attivazione di tutte le componenti del corpo ecclesiale </w:t>
      </w:r>
      <w:r>
        <w:rPr>
          <w:rFonts w:ascii="Times" w:hAnsi="Times"/>
          <w:sz w:val="24"/>
        </w:rPr>
        <w:t xml:space="preserve">per un’adeguata formazione teologica </w:t>
      </w:r>
      <w:r w:rsidR="00E90369" w:rsidRPr="00E90369">
        <w:rPr>
          <w:rFonts w:ascii="Times" w:hAnsi="Times"/>
          <w:sz w:val="24"/>
        </w:rPr>
        <w:t xml:space="preserve">e quindi momento qualificato perché i singoli </w:t>
      </w:r>
      <w:r>
        <w:rPr>
          <w:rFonts w:ascii="Times" w:hAnsi="Times"/>
          <w:sz w:val="24"/>
        </w:rPr>
        <w:t xml:space="preserve">comprendano che il battesimo ricevuto li orienta ad </w:t>
      </w:r>
      <w:r w:rsidR="00E90369" w:rsidRPr="00E90369">
        <w:rPr>
          <w:rFonts w:ascii="Times" w:hAnsi="Times"/>
          <w:sz w:val="24"/>
        </w:rPr>
        <w:t>assum</w:t>
      </w:r>
      <w:r>
        <w:rPr>
          <w:rFonts w:ascii="Times" w:hAnsi="Times"/>
          <w:sz w:val="24"/>
        </w:rPr>
        <w:t>ersi</w:t>
      </w:r>
      <w:r w:rsidR="00E90369" w:rsidRPr="00E90369">
        <w:rPr>
          <w:rFonts w:ascii="Times" w:hAnsi="Times"/>
          <w:sz w:val="24"/>
        </w:rPr>
        <w:t xml:space="preserve"> l</w:t>
      </w:r>
      <w:r>
        <w:rPr>
          <w:rFonts w:ascii="Times" w:hAnsi="Times"/>
          <w:sz w:val="24"/>
        </w:rPr>
        <w:t>e</w:t>
      </w:r>
      <w:r w:rsidR="00E90369" w:rsidRPr="00E90369">
        <w:rPr>
          <w:rFonts w:ascii="Times" w:hAnsi="Times"/>
          <w:sz w:val="24"/>
        </w:rPr>
        <w:t xml:space="preserve"> propri</w:t>
      </w:r>
      <w:r>
        <w:rPr>
          <w:rFonts w:ascii="Times" w:hAnsi="Times"/>
          <w:sz w:val="24"/>
        </w:rPr>
        <w:t>e</w:t>
      </w:r>
      <w:r w:rsidR="00E90369" w:rsidRPr="00E90369">
        <w:rPr>
          <w:rFonts w:ascii="Times" w:hAnsi="Times"/>
          <w:sz w:val="24"/>
        </w:rPr>
        <w:t xml:space="preserve"> responsabilità, collegandosi in modo armonico con gli altri membri. </w:t>
      </w:r>
      <w:r w:rsidR="00E90369">
        <w:rPr>
          <w:rFonts w:ascii="Times" w:hAnsi="Times"/>
          <w:sz w:val="24"/>
        </w:rPr>
        <w:t>A</w:t>
      </w:r>
      <w:r w:rsidR="00E90369" w:rsidRPr="00E90369">
        <w:rPr>
          <w:rFonts w:ascii="Times" w:hAnsi="Times"/>
          <w:sz w:val="24"/>
        </w:rPr>
        <w:t xml:space="preserve">ffinché l’elaborazione del progetto compia questa funzione, risulta assolutamente necessario che avvenga </w:t>
      </w:r>
      <w:r>
        <w:rPr>
          <w:rFonts w:ascii="Times" w:hAnsi="Times"/>
          <w:sz w:val="24"/>
        </w:rPr>
        <w:t xml:space="preserve">con calma, </w:t>
      </w:r>
      <w:r w:rsidR="00E90369" w:rsidRPr="00E90369">
        <w:rPr>
          <w:rFonts w:ascii="Times" w:hAnsi="Times"/>
          <w:sz w:val="24"/>
        </w:rPr>
        <w:t>in modo trasparente</w:t>
      </w:r>
      <w:r>
        <w:rPr>
          <w:rFonts w:ascii="Times" w:hAnsi="Times"/>
          <w:sz w:val="24"/>
        </w:rPr>
        <w:t xml:space="preserve"> e sia animata da un autentico spirito missionario</w:t>
      </w:r>
      <w:r w:rsidR="00E90369" w:rsidRPr="00E90369">
        <w:rPr>
          <w:rFonts w:ascii="Times" w:hAnsi="Times"/>
          <w:sz w:val="24"/>
        </w:rPr>
        <w:t>.</w:t>
      </w:r>
      <w:r>
        <w:rPr>
          <w:rFonts w:ascii="Times" w:hAnsi="Times"/>
          <w:sz w:val="24"/>
        </w:rPr>
        <w:t xml:space="preserve"> Ciascuno per la sua parte</w:t>
      </w:r>
      <w:r w:rsidR="00CA564B">
        <w:rPr>
          <w:rFonts w:ascii="Times" w:hAnsi="Times"/>
          <w:sz w:val="24"/>
        </w:rPr>
        <w:t>, come ci ricorda papa Francesco</w:t>
      </w:r>
      <w:r>
        <w:rPr>
          <w:rFonts w:ascii="Times" w:hAnsi="Times"/>
          <w:sz w:val="24"/>
        </w:rPr>
        <w:t xml:space="preserve">: </w:t>
      </w:r>
    </w:p>
    <w:p w:rsidR="00CA564B" w:rsidRPr="00CA564B" w:rsidRDefault="000852E7" w:rsidP="00E90369">
      <w:pPr>
        <w:autoSpaceDE w:val="0"/>
        <w:autoSpaceDN w:val="0"/>
        <w:adjustRightInd w:val="0"/>
        <w:spacing w:after="0" w:line="240" w:lineRule="auto"/>
        <w:jc w:val="both"/>
        <w:rPr>
          <w:rFonts w:ascii="Times" w:hAnsi="Times"/>
          <w:i/>
          <w:sz w:val="24"/>
        </w:rPr>
      </w:pPr>
      <w:r w:rsidRPr="00CA564B">
        <w:rPr>
          <w:rFonts w:ascii="Times" w:hAnsi="Times"/>
          <w:i/>
          <w:sz w:val="24"/>
        </w:rPr>
        <w:t>«</w:t>
      </w:r>
      <w:r w:rsidRPr="00CA564B">
        <w:rPr>
          <w:rFonts w:ascii="Times" w:hAnsi="Times"/>
          <w:b/>
          <w:i/>
          <w:sz w:val="24"/>
        </w:rPr>
        <w:t>I laici</w:t>
      </w:r>
      <w:r w:rsidRPr="00CA564B">
        <w:rPr>
          <w:rFonts w:ascii="Times" w:hAnsi="Times"/>
          <w:i/>
          <w:sz w:val="24"/>
        </w:rPr>
        <w:t> si trovano nella linea più avanzata della vita della Chiesa. Abbiamo bisogno della loro testimonianza sulla verità del Vangelo e del loro esempio nell'esprimere la fede con la pratica della solidarietà».</w:t>
      </w:r>
    </w:p>
    <w:p w:rsidR="00B56DC1" w:rsidRDefault="00CA564B" w:rsidP="00CA564B">
      <w:pPr>
        <w:autoSpaceDE w:val="0"/>
        <w:autoSpaceDN w:val="0"/>
        <w:adjustRightInd w:val="0"/>
        <w:spacing w:after="0" w:line="240" w:lineRule="auto"/>
        <w:jc w:val="both"/>
        <w:rPr>
          <w:rFonts w:ascii="Times" w:hAnsi="Times"/>
          <w:i/>
          <w:iCs/>
          <w:sz w:val="24"/>
        </w:rPr>
      </w:pPr>
      <w:r w:rsidRPr="00CA564B">
        <w:rPr>
          <w:rFonts w:ascii="Times" w:hAnsi="Times"/>
          <w:i/>
          <w:iCs/>
          <w:sz w:val="24"/>
        </w:rPr>
        <w:t>«</w:t>
      </w:r>
      <w:r w:rsidRPr="00CA564B">
        <w:rPr>
          <w:rFonts w:ascii="Times" w:hAnsi="Times"/>
          <w:b/>
          <w:i/>
          <w:iCs/>
          <w:sz w:val="24"/>
        </w:rPr>
        <w:t xml:space="preserve">Il sacerdote </w:t>
      </w:r>
      <w:r w:rsidRPr="00CA564B">
        <w:rPr>
          <w:rFonts w:ascii="Times" w:hAnsi="Times"/>
          <w:i/>
          <w:iCs/>
          <w:sz w:val="24"/>
        </w:rPr>
        <w:t>di Cristo</w:t>
      </w:r>
      <w:r w:rsidRPr="00CA564B">
        <w:rPr>
          <w:rFonts w:ascii="Times" w:hAnsi="Times"/>
          <w:sz w:val="24"/>
        </w:rPr>
        <w:t> è </w:t>
      </w:r>
      <w:r w:rsidRPr="00CA564B">
        <w:rPr>
          <w:rFonts w:ascii="Times" w:hAnsi="Times"/>
          <w:i/>
          <w:iCs/>
          <w:sz w:val="24"/>
        </w:rPr>
        <w:t>unto per il popolo, non per scegliere i propri progetti, ma per essere vicino alla gente concreta che Dio, per mezzo della Chiesa, gli ha affidato. Nessuno è escluso dal suo cuore, dalla sua preghiera e dal suo sorriso».</w:t>
      </w:r>
    </w:p>
    <w:p w:rsidR="00DD0C68" w:rsidRDefault="00DD0C68" w:rsidP="00CA564B">
      <w:pPr>
        <w:autoSpaceDE w:val="0"/>
        <w:autoSpaceDN w:val="0"/>
        <w:adjustRightInd w:val="0"/>
        <w:spacing w:after="0" w:line="240" w:lineRule="auto"/>
        <w:jc w:val="both"/>
        <w:rPr>
          <w:rFonts w:ascii="Times" w:hAnsi="Times"/>
          <w:i/>
          <w:iCs/>
          <w:sz w:val="24"/>
        </w:rPr>
      </w:pPr>
    </w:p>
    <w:p w:rsidR="00DD0C68" w:rsidRPr="00D6334A" w:rsidRDefault="00DD0C68" w:rsidP="00DD0C68">
      <w:pPr>
        <w:rPr>
          <w:rFonts w:ascii="Times New Roman" w:hAnsi="Times New Roman" w:cs="Times New Roman"/>
          <w:sz w:val="24"/>
          <w:szCs w:val="24"/>
        </w:rPr>
      </w:pPr>
      <w:r>
        <w:rPr>
          <w:rStyle w:val="FontStyle11"/>
          <w:sz w:val="24"/>
        </w:rPr>
        <w:t>Mons. Ivan Bettuzzi</w:t>
      </w:r>
      <w:r>
        <w:rPr>
          <w:rStyle w:val="FontStyle11"/>
          <w:sz w:val="24"/>
        </w:rPr>
        <w:br/>
      </w:r>
      <w:r>
        <w:rPr>
          <w:rFonts w:ascii="Times New Roman" w:hAnsi="Times New Roman" w:cs="Times New Roman"/>
          <w:i/>
          <w:sz w:val="24"/>
          <w:szCs w:val="24"/>
        </w:rPr>
        <w:t>D</w:t>
      </w:r>
      <w:r w:rsidRPr="00D6334A">
        <w:rPr>
          <w:rFonts w:ascii="Times New Roman" w:hAnsi="Times New Roman" w:cs="Times New Roman"/>
          <w:i/>
          <w:sz w:val="24"/>
          <w:szCs w:val="24"/>
        </w:rPr>
        <w:t>elegato episcopale</w:t>
      </w:r>
      <w:r>
        <w:rPr>
          <w:rFonts w:ascii="Times New Roman" w:hAnsi="Times New Roman" w:cs="Times New Roman"/>
          <w:i/>
          <w:sz w:val="24"/>
          <w:szCs w:val="24"/>
        </w:rPr>
        <w:t xml:space="preserve"> per l’attuazione del progetto</w:t>
      </w:r>
    </w:p>
    <w:p w:rsidR="00DD0C68" w:rsidRPr="00E90369" w:rsidRDefault="00DD0C68" w:rsidP="00CA564B">
      <w:pPr>
        <w:autoSpaceDE w:val="0"/>
        <w:autoSpaceDN w:val="0"/>
        <w:adjustRightInd w:val="0"/>
        <w:spacing w:after="0" w:line="240" w:lineRule="auto"/>
        <w:jc w:val="both"/>
        <w:rPr>
          <w:rFonts w:ascii="Times" w:hAnsi="Times"/>
          <w:sz w:val="24"/>
        </w:rPr>
      </w:pPr>
    </w:p>
    <w:sectPr w:rsidR="00DD0C68" w:rsidRPr="00E903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10" w:rsidRDefault="00006710" w:rsidP="0016126B">
      <w:pPr>
        <w:spacing w:after="0" w:line="240" w:lineRule="auto"/>
      </w:pPr>
      <w:r>
        <w:separator/>
      </w:r>
    </w:p>
  </w:endnote>
  <w:endnote w:type="continuationSeparator" w:id="0">
    <w:p w:rsidR="00006710" w:rsidRDefault="00006710" w:rsidP="0016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10" w:rsidRDefault="00006710" w:rsidP="0016126B">
      <w:pPr>
        <w:spacing w:after="0" w:line="240" w:lineRule="auto"/>
      </w:pPr>
      <w:r>
        <w:separator/>
      </w:r>
    </w:p>
  </w:footnote>
  <w:footnote w:type="continuationSeparator" w:id="0">
    <w:p w:rsidR="00006710" w:rsidRDefault="00006710" w:rsidP="00161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6B"/>
    <w:rsid w:val="00006710"/>
    <w:rsid w:val="000852E7"/>
    <w:rsid w:val="0016126B"/>
    <w:rsid w:val="002D3B4A"/>
    <w:rsid w:val="004A1055"/>
    <w:rsid w:val="0050176C"/>
    <w:rsid w:val="00575890"/>
    <w:rsid w:val="006220BA"/>
    <w:rsid w:val="006546CD"/>
    <w:rsid w:val="008C4CA5"/>
    <w:rsid w:val="009555A5"/>
    <w:rsid w:val="00B56DC1"/>
    <w:rsid w:val="00CA564B"/>
    <w:rsid w:val="00CD002A"/>
    <w:rsid w:val="00DD0C68"/>
    <w:rsid w:val="00DE3357"/>
    <w:rsid w:val="00E25682"/>
    <w:rsid w:val="00E90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BA40-7591-4B6E-A9F1-219C86BC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612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6126B"/>
    <w:rPr>
      <w:sz w:val="20"/>
      <w:szCs w:val="20"/>
    </w:rPr>
  </w:style>
  <w:style w:type="character" w:styleId="Rimandonotaapidipagina">
    <w:name w:val="footnote reference"/>
    <w:basedOn w:val="Carpredefinitoparagrafo"/>
    <w:uiPriority w:val="99"/>
    <w:unhideWhenUsed/>
    <w:rsid w:val="0016126B"/>
    <w:rPr>
      <w:vertAlign w:val="superscript"/>
    </w:rPr>
  </w:style>
  <w:style w:type="character" w:customStyle="1" w:styleId="apple-converted-space">
    <w:name w:val="apple-converted-space"/>
    <w:basedOn w:val="Carpredefinitoparagrafo"/>
    <w:rsid w:val="0016126B"/>
  </w:style>
  <w:style w:type="character" w:styleId="Enfasicorsivo">
    <w:name w:val="Emphasis"/>
    <w:basedOn w:val="Carpredefinitoparagrafo"/>
    <w:uiPriority w:val="20"/>
    <w:qFormat/>
    <w:rsid w:val="00CA564B"/>
    <w:rPr>
      <w:i/>
      <w:iCs/>
    </w:rPr>
  </w:style>
  <w:style w:type="character" w:customStyle="1" w:styleId="FontStyle11">
    <w:name w:val="Font Style11"/>
    <w:basedOn w:val="Carpredefinitoparagrafo"/>
    <w:uiPriority w:val="99"/>
    <w:rsid w:val="00DD0C6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2018-12-05T10:49:00Z</dcterms:created>
  <dcterms:modified xsi:type="dcterms:W3CDTF">2018-12-05T10:49:00Z</dcterms:modified>
</cp:coreProperties>
</file>