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D" w:rsidRPr="00C3730F" w:rsidRDefault="00AB2175">
      <w:pPr>
        <w:rPr>
          <w:rFonts w:ascii="Arial" w:hAnsi="Arial" w:cs="Arial"/>
          <w:b/>
          <w:sz w:val="28"/>
        </w:rPr>
      </w:pPr>
      <w:r w:rsidRPr="00C3730F">
        <w:rPr>
          <w:rFonts w:ascii="Arial" w:hAnsi="Arial" w:cs="Arial"/>
          <w:b/>
          <w:sz w:val="28"/>
        </w:rPr>
        <w:t>La comunione: i</w:t>
      </w:r>
      <w:r w:rsidR="005B13AC" w:rsidRPr="00C3730F">
        <w:rPr>
          <w:rFonts w:ascii="Arial" w:hAnsi="Arial" w:cs="Arial"/>
          <w:b/>
          <w:sz w:val="28"/>
        </w:rPr>
        <w:t>l cu</w:t>
      </w:r>
      <w:bookmarkStart w:id="0" w:name="_GoBack"/>
      <w:bookmarkEnd w:id="0"/>
      <w:r w:rsidR="005B13AC" w:rsidRPr="00C3730F">
        <w:rPr>
          <w:rFonts w:ascii="Arial" w:hAnsi="Arial" w:cs="Arial"/>
          <w:b/>
          <w:sz w:val="28"/>
        </w:rPr>
        <w:t>ore del progetto</w:t>
      </w:r>
    </w:p>
    <w:p w:rsidR="00B65BA5" w:rsidRDefault="005B13AC" w:rsidP="005B13AC">
      <w:pPr>
        <w:shd w:val="clear" w:color="auto" w:fill="FFFFFF"/>
        <w:spacing w:after="0"/>
        <w:rPr>
          <w:rFonts w:ascii="Times" w:hAnsi="Times"/>
          <w:sz w:val="24"/>
        </w:rPr>
      </w:pPr>
      <w:r>
        <w:rPr>
          <w:rFonts w:ascii="Times" w:hAnsi="Times"/>
          <w:sz w:val="24"/>
        </w:rPr>
        <w:t xml:space="preserve">Due delle caratteristiche riconosciute al nostro presbiterio e, di conseguenza, alla nostra </w:t>
      </w:r>
      <w:r w:rsidR="00B65BA5">
        <w:rPr>
          <w:rFonts w:ascii="Times" w:hAnsi="Times"/>
          <w:sz w:val="24"/>
        </w:rPr>
        <w:t>C</w:t>
      </w:r>
      <w:r>
        <w:rPr>
          <w:rFonts w:ascii="Times" w:hAnsi="Times"/>
          <w:sz w:val="24"/>
        </w:rPr>
        <w:t>hiesa friulana</w:t>
      </w:r>
      <w:r w:rsidR="00011217">
        <w:rPr>
          <w:rFonts w:ascii="Times" w:hAnsi="Times"/>
          <w:sz w:val="24"/>
        </w:rPr>
        <w:t>, sono</w:t>
      </w:r>
      <w:r>
        <w:rPr>
          <w:rFonts w:ascii="Times" w:hAnsi="Times"/>
          <w:sz w:val="24"/>
        </w:rPr>
        <w:t xml:space="preserve"> la vivacità del pensiero e la pluralità dell’espressione. Sono valori grandi che offrono il “sigillo di garanzia” dello Spirito Santo la cui fantasia produce sempre una </w:t>
      </w:r>
      <w:r w:rsidRPr="00B65BA5">
        <w:rPr>
          <w:rFonts w:ascii="Times" w:hAnsi="Times"/>
          <w:i/>
          <w:sz w:val="24"/>
        </w:rPr>
        <w:t>unità per differenza</w:t>
      </w:r>
      <w:r>
        <w:rPr>
          <w:rFonts w:ascii="Times" w:hAnsi="Times"/>
          <w:sz w:val="24"/>
        </w:rPr>
        <w:t>. Può sembrare un paradosso ma ce lo ricorda l’apostolo Paolo</w:t>
      </w:r>
      <w:r w:rsidR="00B65BA5">
        <w:rPr>
          <w:rFonts w:ascii="Times" w:hAnsi="Times"/>
          <w:sz w:val="24"/>
        </w:rPr>
        <w:t>:</w:t>
      </w:r>
      <w:r>
        <w:rPr>
          <w:rFonts w:ascii="Times" w:hAnsi="Times"/>
          <w:sz w:val="24"/>
        </w:rPr>
        <w:t xml:space="preserve"> </w:t>
      </w:r>
      <w:r w:rsidRPr="005B13AC">
        <w:rPr>
          <w:rFonts w:ascii="Times" w:hAnsi="Times"/>
          <w:i/>
          <w:sz w:val="24"/>
        </w:rPr>
        <w:t>dallo stesso Spirito scaturiscono diversi doni. Dallo stesso Signore diversi ministeri</w:t>
      </w:r>
      <w:r>
        <w:rPr>
          <w:rFonts w:ascii="Times" w:hAnsi="Times"/>
          <w:i/>
          <w:sz w:val="24"/>
        </w:rPr>
        <w:t>. D</w:t>
      </w:r>
      <w:r w:rsidRPr="005B13AC">
        <w:rPr>
          <w:rFonts w:ascii="Times" w:hAnsi="Times"/>
          <w:i/>
          <w:sz w:val="24"/>
        </w:rPr>
        <w:t>allo stesso Dio diverse attività</w:t>
      </w:r>
      <w:r w:rsidRPr="005B13AC">
        <w:rPr>
          <w:rFonts w:ascii="Times" w:hAnsi="Times"/>
          <w:sz w:val="24"/>
        </w:rPr>
        <w:t xml:space="preserve"> (1Cor 12)</w:t>
      </w:r>
      <w:r>
        <w:rPr>
          <w:rFonts w:ascii="Times" w:hAnsi="Times"/>
          <w:sz w:val="24"/>
        </w:rPr>
        <w:t>.</w:t>
      </w:r>
      <w:r w:rsidR="00B65BA5">
        <w:rPr>
          <w:rFonts w:ascii="Times" w:hAnsi="Times"/>
          <w:sz w:val="24"/>
        </w:rPr>
        <w:t xml:space="preserve"> </w:t>
      </w:r>
    </w:p>
    <w:p w:rsidR="00011217" w:rsidRDefault="00B65BA5" w:rsidP="005B13AC">
      <w:pPr>
        <w:shd w:val="clear" w:color="auto" w:fill="FFFFFF"/>
        <w:spacing w:after="0"/>
        <w:rPr>
          <w:rFonts w:ascii="Times" w:hAnsi="Times"/>
          <w:sz w:val="24"/>
        </w:rPr>
      </w:pPr>
      <w:r>
        <w:rPr>
          <w:rFonts w:ascii="Times" w:hAnsi="Times"/>
          <w:sz w:val="24"/>
        </w:rPr>
        <w:t xml:space="preserve">La natura stessa della Chiesa è di essere </w:t>
      </w:r>
      <w:r w:rsidRPr="00011217">
        <w:rPr>
          <w:rFonts w:ascii="Times" w:hAnsi="Times"/>
          <w:i/>
          <w:sz w:val="24"/>
        </w:rPr>
        <w:t>plurale</w:t>
      </w:r>
      <w:r>
        <w:rPr>
          <w:rFonts w:ascii="Times" w:hAnsi="Times"/>
          <w:sz w:val="24"/>
        </w:rPr>
        <w:t xml:space="preserve"> e </w:t>
      </w:r>
      <w:r w:rsidRPr="00011217">
        <w:rPr>
          <w:rFonts w:ascii="Times" w:hAnsi="Times"/>
          <w:i/>
          <w:sz w:val="24"/>
        </w:rPr>
        <w:t>una</w:t>
      </w:r>
      <w:r>
        <w:rPr>
          <w:rFonts w:ascii="Times" w:hAnsi="Times"/>
          <w:sz w:val="24"/>
        </w:rPr>
        <w:t xml:space="preserve"> allo steso tempo. </w:t>
      </w:r>
      <w:r w:rsidR="005B13AC">
        <w:rPr>
          <w:rFonts w:ascii="Times" w:hAnsi="Times"/>
          <w:sz w:val="24"/>
        </w:rPr>
        <w:t xml:space="preserve">Non riconoscere questo come un valore produrrebbe un appiattimento e nello stesso tempo un allontanamento dall’icona ecclesiale dipinta </w:t>
      </w:r>
      <w:r w:rsidR="00011217">
        <w:rPr>
          <w:rFonts w:ascii="Times" w:hAnsi="Times"/>
          <w:sz w:val="24"/>
        </w:rPr>
        <w:t xml:space="preserve">in </w:t>
      </w:r>
      <w:r>
        <w:rPr>
          <w:rFonts w:ascii="Times" w:hAnsi="Times"/>
          <w:sz w:val="24"/>
        </w:rPr>
        <w:t>epoca apostolica</w:t>
      </w:r>
      <w:r w:rsidR="005B13AC">
        <w:rPr>
          <w:rFonts w:ascii="Times" w:hAnsi="Times"/>
          <w:sz w:val="24"/>
        </w:rPr>
        <w:t xml:space="preserve">. </w:t>
      </w:r>
    </w:p>
    <w:p w:rsidR="009463DF" w:rsidRDefault="00011217" w:rsidP="005B13AC">
      <w:pPr>
        <w:shd w:val="clear" w:color="auto" w:fill="FFFFFF"/>
        <w:spacing w:after="0"/>
        <w:rPr>
          <w:rFonts w:ascii="Times" w:hAnsi="Times"/>
          <w:sz w:val="24"/>
        </w:rPr>
      </w:pPr>
      <w:r>
        <w:rPr>
          <w:rFonts w:ascii="Times" w:hAnsi="Times"/>
          <w:sz w:val="24"/>
        </w:rPr>
        <w:t>Pertanto d</w:t>
      </w:r>
      <w:r w:rsidR="00401A72">
        <w:rPr>
          <w:rFonts w:ascii="Times" w:hAnsi="Times"/>
          <w:sz w:val="24"/>
        </w:rPr>
        <w:t xml:space="preserve">a una seria riflessione teologica e dai numerosi documenti giunti alla commissione da tutta la diocesi è maturata la convinzione che lo strumento a cui stavamo lavorando doveva custodire le diverse espressioni ecclesiali, evitando di </w:t>
      </w:r>
      <w:r>
        <w:rPr>
          <w:rFonts w:ascii="Times" w:hAnsi="Times"/>
          <w:sz w:val="24"/>
        </w:rPr>
        <w:t>generare</w:t>
      </w:r>
      <w:r w:rsidR="00401A72">
        <w:rPr>
          <w:rFonts w:ascii="Times" w:hAnsi="Times"/>
          <w:sz w:val="24"/>
        </w:rPr>
        <w:t xml:space="preserve"> una sorta di </w:t>
      </w:r>
      <w:r w:rsidR="00401A72" w:rsidRPr="00B65BA5">
        <w:rPr>
          <w:rFonts w:ascii="Times" w:hAnsi="Times"/>
          <w:i/>
          <w:sz w:val="24"/>
        </w:rPr>
        <w:t>koinè pastorale</w:t>
      </w:r>
      <w:r w:rsidR="00B65BA5">
        <w:rPr>
          <w:rFonts w:ascii="Times" w:hAnsi="Times"/>
          <w:i/>
          <w:sz w:val="24"/>
        </w:rPr>
        <w:t xml:space="preserve">, </w:t>
      </w:r>
      <w:r w:rsidR="00B65BA5">
        <w:rPr>
          <w:rFonts w:ascii="Times" w:hAnsi="Times"/>
          <w:sz w:val="24"/>
        </w:rPr>
        <w:t>generica e impersonale</w:t>
      </w:r>
      <w:r w:rsidR="00401A72">
        <w:rPr>
          <w:rFonts w:ascii="Times" w:hAnsi="Times"/>
          <w:sz w:val="24"/>
        </w:rPr>
        <w:t>. Uno degli scritti più famosi di mons. Tonino Bello esprime molto bene questo principio quando afferma che «</w:t>
      </w:r>
      <w:r w:rsidR="00401A72" w:rsidRPr="00B65BA5">
        <w:rPr>
          <w:rFonts w:ascii="Times" w:hAnsi="Times"/>
          <w:i/>
          <w:sz w:val="24"/>
        </w:rPr>
        <w:t>la pace è convivialità. È mangiare il pane insieme con gli altri, senza separarsi. E l’altro è un volto da scoprire, da contemplare, da togliere dalle nebbie dell’omologazione, dell’appiattimento</w:t>
      </w:r>
      <w:r w:rsidR="00401A72" w:rsidRPr="009463DF">
        <w:rPr>
          <w:rFonts w:ascii="Times" w:hAnsi="Times"/>
          <w:sz w:val="24"/>
        </w:rPr>
        <w:t>».</w:t>
      </w:r>
      <w:r w:rsidR="009463DF" w:rsidRPr="009463DF">
        <w:rPr>
          <w:rFonts w:ascii="Times" w:hAnsi="Times"/>
          <w:sz w:val="24"/>
        </w:rPr>
        <w:t xml:space="preserve"> Se questo vale per il dialogo fra popoli e culture diverse</w:t>
      </w:r>
      <w:r w:rsidR="00B65BA5">
        <w:rPr>
          <w:rFonts w:ascii="Times" w:hAnsi="Times"/>
          <w:sz w:val="24"/>
        </w:rPr>
        <w:t>,</w:t>
      </w:r>
      <w:r w:rsidR="009463DF" w:rsidRPr="009463DF">
        <w:rPr>
          <w:rFonts w:ascii="Times" w:hAnsi="Times"/>
          <w:sz w:val="24"/>
        </w:rPr>
        <w:t xml:space="preserve"> ancor più vale nell’intreccio del tessuto ecclesiale</w:t>
      </w:r>
      <w:r>
        <w:rPr>
          <w:rFonts w:ascii="Times" w:hAnsi="Times"/>
          <w:sz w:val="24"/>
        </w:rPr>
        <w:t>,</w:t>
      </w:r>
      <w:r w:rsidR="009463DF" w:rsidRPr="009463DF">
        <w:rPr>
          <w:rFonts w:ascii="Times" w:hAnsi="Times"/>
          <w:sz w:val="24"/>
        </w:rPr>
        <w:t xml:space="preserve"> così come lo ha disegnato lo Spirito. E se «</w:t>
      </w:r>
      <w:r w:rsidR="009463DF" w:rsidRPr="00B65BA5">
        <w:rPr>
          <w:rFonts w:ascii="Times" w:hAnsi="Times"/>
          <w:bCs/>
          <w:i/>
          <w:sz w:val="24"/>
        </w:rPr>
        <w:t>la pace è convivialità delle differenze</w:t>
      </w:r>
      <w:r w:rsidR="009463DF" w:rsidRPr="009463DF">
        <w:rPr>
          <w:rFonts w:ascii="Times" w:hAnsi="Times"/>
          <w:sz w:val="24"/>
        </w:rPr>
        <w:t>» </w:t>
      </w:r>
      <w:r w:rsidR="009463DF">
        <w:rPr>
          <w:rFonts w:ascii="Times" w:hAnsi="Times"/>
          <w:sz w:val="24"/>
        </w:rPr>
        <w:t xml:space="preserve">lo è ancora di più la comunione ecclesiale. </w:t>
      </w:r>
    </w:p>
    <w:p w:rsidR="009463DF" w:rsidRDefault="009463DF" w:rsidP="009463DF">
      <w:pPr>
        <w:spacing w:after="0" w:line="240" w:lineRule="auto"/>
        <w:jc w:val="both"/>
        <w:rPr>
          <w:rFonts w:ascii="Times" w:hAnsi="Times"/>
          <w:sz w:val="24"/>
        </w:rPr>
      </w:pPr>
      <w:r>
        <w:rPr>
          <w:rFonts w:ascii="Times" w:hAnsi="Times"/>
          <w:sz w:val="24"/>
        </w:rPr>
        <w:t xml:space="preserve">È questo il cuore del nostro progetto. Le diverse soluzioni pastorali, i nuovi consigli, i ministeri, la riorganizzazione delle relazioni </w:t>
      </w:r>
      <w:r w:rsidR="00B65BA5">
        <w:rPr>
          <w:rFonts w:ascii="Times" w:hAnsi="Times"/>
          <w:sz w:val="24"/>
        </w:rPr>
        <w:t>all’interno dell</w:t>
      </w:r>
      <w:r w:rsidR="00011217">
        <w:rPr>
          <w:rFonts w:ascii="Times" w:hAnsi="Times"/>
          <w:sz w:val="24"/>
        </w:rPr>
        <w:t>e</w:t>
      </w:r>
      <w:r w:rsidR="00B65BA5">
        <w:rPr>
          <w:rFonts w:ascii="Times" w:hAnsi="Times"/>
          <w:sz w:val="24"/>
        </w:rPr>
        <w:t xml:space="preserve"> comunità </w:t>
      </w:r>
      <w:r>
        <w:rPr>
          <w:rFonts w:ascii="Times" w:hAnsi="Times"/>
          <w:sz w:val="24"/>
        </w:rPr>
        <w:t xml:space="preserve">e molto altro hanno come finalità la comunione. </w:t>
      </w:r>
    </w:p>
    <w:p w:rsidR="009463DF" w:rsidRDefault="009463DF" w:rsidP="009463DF">
      <w:pPr>
        <w:spacing w:after="0" w:line="240" w:lineRule="auto"/>
        <w:jc w:val="both"/>
        <w:rPr>
          <w:rFonts w:ascii="Times" w:hAnsi="Times"/>
          <w:sz w:val="24"/>
        </w:rPr>
      </w:pPr>
    </w:p>
    <w:p w:rsidR="00B65BA5" w:rsidRDefault="009463DF" w:rsidP="009463DF">
      <w:pPr>
        <w:spacing w:after="0" w:line="240" w:lineRule="auto"/>
        <w:jc w:val="both"/>
        <w:rPr>
          <w:rFonts w:ascii="Times" w:hAnsi="Times"/>
          <w:sz w:val="24"/>
        </w:rPr>
      </w:pPr>
      <w:r>
        <w:rPr>
          <w:rFonts w:ascii="Times" w:hAnsi="Times"/>
          <w:sz w:val="24"/>
        </w:rPr>
        <w:t>Ecco allora le ragioni del titolo dell’intero documento</w:t>
      </w:r>
      <w:r w:rsidR="00011217">
        <w:rPr>
          <w:rFonts w:ascii="Times" w:hAnsi="Times"/>
          <w:sz w:val="24"/>
        </w:rPr>
        <w:t xml:space="preserve"> “</w:t>
      </w:r>
      <w:r w:rsidR="00011217" w:rsidRPr="000F033B">
        <w:rPr>
          <w:rFonts w:ascii="Times New Roman" w:hAnsi="Times New Roman" w:cs="Times New Roman"/>
          <w:i/>
          <w:sz w:val="24"/>
          <w:szCs w:val="24"/>
        </w:rPr>
        <w:t>Siano una cosa sola perché il mondo creda</w:t>
      </w:r>
      <w:r w:rsidR="00011217">
        <w:rPr>
          <w:rFonts w:ascii="Times New Roman" w:hAnsi="Times New Roman" w:cs="Times New Roman"/>
          <w:i/>
          <w:sz w:val="24"/>
          <w:szCs w:val="24"/>
        </w:rPr>
        <w:t>”</w:t>
      </w:r>
      <w:r>
        <w:rPr>
          <w:rFonts w:ascii="Times" w:hAnsi="Times"/>
          <w:sz w:val="24"/>
        </w:rPr>
        <w:t xml:space="preserve"> che, in fondo ne esprime anche il contenuto. Citiamo qui </w:t>
      </w:r>
      <w:r w:rsidR="00B65BA5">
        <w:rPr>
          <w:rFonts w:ascii="Times" w:hAnsi="Times"/>
          <w:sz w:val="24"/>
        </w:rPr>
        <w:t>alcuni passaggi de</w:t>
      </w:r>
      <w:r>
        <w:rPr>
          <w:rFonts w:ascii="Times" w:hAnsi="Times"/>
          <w:sz w:val="24"/>
        </w:rPr>
        <w:t xml:space="preserve">l primo numero del documento ecclesiale: </w:t>
      </w:r>
    </w:p>
    <w:p w:rsidR="00B65BA5" w:rsidRDefault="009463DF" w:rsidP="009463DF">
      <w:pPr>
        <w:spacing w:after="0" w:line="240" w:lineRule="auto"/>
        <w:jc w:val="both"/>
        <w:rPr>
          <w:rFonts w:ascii="Times New Roman" w:hAnsi="Times New Roman" w:cs="Times New Roman"/>
          <w:sz w:val="24"/>
          <w:szCs w:val="24"/>
        </w:rPr>
      </w:pPr>
      <w:r w:rsidRPr="000F033B">
        <w:rPr>
          <w:rFonts w:ascii="Times New Roman" w:hAnsi="Times New Roman" w:cs="Times New Roman"/>
          <w:sz w:val="24"/>
          <w:szCs w:val="24"/>
        </w:rPr>
        <w:t>«</w:t>
      </w:r>
      <w:r w:rsidRPr="000F033B">
        <w:rPr>
          <w:rFonts w:ascii="Times New Roman" w:hAnsi="Times New Roman" w:cs="Times New Roman"/>
          <w:i/>
          <w:sz w:val="24"/>
          <w:szCs w:val="24"/>
        </w:rPr>
        <w:t>Siano una cosa sola perché il mondo creda</w:t>
      </w:r>
      <w:r>
        <w:rPr>
          <w:rFonts w:ascii="Times New Roman" w:hAnsi="Times New Roman" w:cs="Times New Roman"/>
          <w:sz w:val="24"/>
          <w:szCs w:val="24"/>
        </w:rPr>
        <w:t xml:space="preserve">. Si tratta di </w:t>
      </w:r>
      <w:r w:rsidRPr="000F033B">
        <w:rPr>
          <w:rFonts w:ascii="Times New Roman" w:hAnsi="Times New Roman" w:cs="Times New Roman"/>
          <w:sz w:val="24"/>
          <w:szCs w:val="24"/>
        </w:rPr>
        <w:t xml:space="preserve">un’espressione della preghiera sacerdotale di Gesù </w:t>
      </w:r>
      <w:r>
        <w:rPr>
          <w:rFonts w:ascii="Times New Roman" w:hAnsi="Times New Roman" w:cs="Times New Roman"/>
          <w:sz w:val="24"/>
          <w:szCs w:val="24"/>
        </w:rPr>
        <w:t xml:space="preserve">custodita </w:t>
      </w:r>
      <w:r w:rsidRPr="000F033B">
        <w:rPr>
          <w:rFonts w:ascii="Times New Roman" w:hAnsi="Times New Roman" w:cs="Times New Roman"/>
          <w:sz w:val="24"/>
          <w:szCs w:val="24"/>
        </w:rPr>
        <w:t>nel Vangelo di Giovanni. È un inno di ringraziamento al Padre per l’opera che gli ha affidato e che ora si è compiuta</w:t>
      </w:r>
      <w:r w:rsidRPr="000F033B">
        <w:rPr>
          <w:rFonts w:ascii="Times New Roman" w:hAnsi="Times New Roman" w:cs="Times New Roman"/>
          <w:i/>
          <w:sz w:val="24"/>
          <w:szCs w:val="24"/>
        </w:rPr>
        <w:t>.</w:t>
      </w:r>
      <w:r w:rsidRPr="000F033B">
        <w:rPr>
          <w:rFonts w:ascii="Times New Roman" w:hAnsi="Times New Roman" w:cs="Times New Roman"/>
          <w:sz w:val="24"/>
          <w:szCs w:val="24"/>
        </w:rPr>
        <w:t xml:space="preserve"> Al culmine della sua preghiera Gesù invoca per i suoi discepoli il dono dell’unità, sigillo necessario per poter riconoscere l’autentico volto della Chiesa nello svolgersi del tempo. Gesù non auspica un semplice atteggiamento di comunione fraterna ma offre ai discepoli il dono dell’unità come bene da accogliere e da custodire. L’origine e il modello della comunione ecclesiale è </w:t>
      </w:r>
      <w:r>
        <w:rPr>
          <w:rFonts w:ascii="Times New Roman" w:hAnsi="Times New Roman" w:cs="Times New Roman"/>
          <w:sz w:val="24"/>
          <w:szCs w:val="24"/>
        </w:rPr>
        <w:t xml:space="preserve">quindi </w:t>
      </w:r>
      <w:r w:rsidRPr="000F033B">
        <w:rPr>
          <w:rFonts w:ascii="Times New Roman" w:hAnsi="Times New Roman" w:cs="Times New Roman"/>
          <w:sz w:val="24"/>
          <w:szCs w:val="24"/>
        </w:rPr>
        <w:t xml:space="preserve">l’amore tra il Padre e il Figlio che viene donato dallo Spirito alla Chiesa perché essa ne sia sacramento, cioè segno e strumento. </w:t>
      </w:r>
    </w:p>
    <w:p w:rsidR="00B65BA5" w:rsidRDefault="009463DF" w:rsidP="009463DF">
      <w:pPr>
        <w:spacing w:after="0" w:line="240" w:lineRule="auto"/>
        <w:jc w:val="both"/>
        <w:rPr>
          <w:rFonts w:ascii="Times New Roman" w:hAnsi="Times New Roman" w:cs="Times New Roman"/>
          <w:sz w:val="24"/>
          <w:szCs w:val="24"/>
        </w:rPr>
      </w:pPr>
      <w:r w:rsidRPr="000F033B">
        <w:rPr>
          <w:rFonts w:ascii="Times New Roman" w:hAnsi="Times New Roman" w:cs="Times New Roman"/>
          <w:sz w:val="24"/>
          <w:szCs w:val="24"/>
        </w:rPr>
        <w:t>Tutta l’azione pastorale della Chiesa ha come unico obiettivo quello di accogliere dallo Spirito Santo il dono dell’unità per generare un tessuto di comunione</w:t>
      </w:r>
      <w:r w:rsidR="00B65BA5" w:rsidRPr="000F033B">
        <w:rPr>
          <w:rFonts w:ascii="Times New Roman" w:hAnsi="Times New Roman" w:cs="Times New Roman"/>
          <w:sz w:val="24"/>
          <w:szCs w:val="24"/>
        </w:rPr>
        <w:t>.</w:t>
      </w:r>
      <w:r w:rsidR="00B65BA5">
        <w:rPr>
          <w:rFonts w:ascii="Times New Roman" w:hAnsi="Times New Roman" w:cs="Times New Roman"/>
          <w:sz w:val="24"/>
          <w:szCs w:val="24"/>
        </w:rPr>
        <w:t xml:space="preserve"> […] </w:t>
      </w:r>
    </w:p>
    <w:p w:rsidR="009463DF" w:rsidRPr="000F033B" w:rsidRDefault="009463DF" w:rsidP="009463DF">
      <w:pPr>
        <w:spacing w:after="0" w:line="240" w:lineRule="auto"/>
        <w:jc w:val="both"/>
        <w:rPr>
          <w:rFonts w:ascii="Times New Roman" w:hAnsi="Times New Roman" w:cs="Times New Roman"/>
          <w:sz w:val="24"/>
          <w:szCs w:val="24"/>
        </w:rPr>
      </w:pPr>
      <w:r w:rsidRPr="000F033B">
        <w:rPr>
          <w:rFonts w:ascii="Times New Roman" w:hAnsi="Times New Roman" w:cs="Times New Roman"/>
          <w:sz w:val="24"/>
          <w:szCs w:val="24"/>
        </w:rPr>
        <w:t>Il mandato pastorale fondamentale che Cristo ha consegnato alla Chiesa è</w:t>
      </w:r>
      <w:r>
        <w:rPr>
          <w:rFonts w:ascii="Times New Roman" w:hAnsi="Times New Roman" w:cs="Times New Roman"/>
          <w:sz w:val="24"/>
          <w:szCs w:val="24"/>
        </w:rPr>
        <w:t xml:space="preserve"> quindi di</w:t>
      </w:r>
      <w:r w:rsidRPr="000F033B">
        <w:rPr>
          <w:rFonts w:ascii="Times New Roman" w:hAnsi="Times New Roman" w:cs="Times New Roman"/>
          <w:sz w:val="24"/>
          <w:szCs w:val="24"/>
        </w:rPr>
        <w:t xml:space="preserve"> agire affinché dalla contemplazione dell’icona trinitaria si manifestino relazioni aperte all’ascolto, al dialogo, al confronto e alla collaborazione nell’unità. Solo rimanendo ancorati a questo fondamento sarà possibile una nuova stagione pastorale</w:t>
      </w:r>
      <w:r w:rsidR="00B65BA5">
        <w:rPr>
          <w:rFonts w:ascii="Times New Roman" w:hAnsi="Times New Roman" w:cs="Times New Roman"/>
          <w:sz w:val="24"/>
          <w:szCs w:val="24"/>
        </w:rPr>
        <w:t xml:space="preserve"> […]</w:t>
      </w:r>
    </w:p>
    <w:p w:rsidR="009463DF" w:rsidRPr="000F033B" w:rsidRDefault="009463DF" w:rsidP="009463DF">
      <w:pPr>
        <w:spacing w:after="0" w:line="240" w:lineRule="auto"/>
        <w:jc w:val="both"/>
        <w:rPr>
          <w:rFonts w:ascii="Times New Roman" w:hAnsi="Times New Roman" w:cs="Times New Roman"/>
          <w:i/>
          <w:sz w:val="24"/>
          <w:szCs w:val="24"/>
        </w:rPr>
      </w:pPr>
      <w:r w:rsidRPr="000F033B">
        <w:rPr>
          <w:rFonts w:ascii="Times New Roman" w:hAnsi="Times New Roman" w:cs="Times New Roman"/>
          <w:sz w:val="24"/>
          <w:szCs w:val="24"/>
        </w:rPr>
        <w:t xml:space="preserve">La Chiesa può mostrare il suo vero volto solo se, accanto ai principi, genera relazioni vive che pulsano della carità di Cristo, animate dal suo Spirito. Il vangelo dell’unità per essere creduto deve essere narrato prima con i fatti e </w:t>
      </w:r>
      <w:r w:rsidRPr="000F033B">
        <w:rPr>
          <w:rFonts w:ascii="Times New Roman" w:hAnsi="Times New Roman" w:cs="Times New Roman"/>
          <w:i/>
          <w:sz w:val="24"/>
          <w:szCs w:val="24"/>
        </w:rPr>
        <w:t>poi</w:t>
      </w:r>
      <w:r w:rsidR="00B65BA5">
        <w:rPr>
          <w:rFonts w:ascii="Times New Roman" w:hAnsi="Times New Roman" w:cs="Times New Roman"/>
          <w:i/>
          <w:sz w:val="24"/>
          <w:szCs w:val="24"/>
        </w:rPr>
        <w:t xml:space="preserve"> con le parole </w:t>
      </w:r>
      <w:r w:rsidR="00B65BA5" w:rsidRPr="00B65BA5">
        <w:rPr>
          <w:rFonts w:ascii="Times New Roman" w:hAnsi="Times New Roman" w:cs="Times New Roman"/>
          <w:sz w:val="24"/>
          <w:szCs w:val="24"/>
        </w:rPr>
        <w:t>(papa Francesco)</w:t>
      </w:r>
      <w:r w:rsidR="00B65BA5">
        <w:rPr>
          <w:rFonts w:ascii="Times New Roman" w:hAnsi="Times New Roman" w:cs="Times New Roman"/>
          <w:sz w:val="24"/>
          <w:szCs w:val="24"/>
        </w:rPr>
        <w:t>»</w:t>
      </w:r>
      <w:r w:rsidRPr="000F033B">
        <w:rPr>
          <w:rFonts w:ascii="Times New Roman" w:hAnsi="Times New Roman" w:cs="Times New Roman"/>
          <w:i/>
          <w:sz w:val="24"/>
          <w:szCs w:val="24"/>
        </w:rPr>
        <w:t xml:space="preserve">. </w:t>
      </w:r>
    </w:p>
    <w:p w:rsidR="00B65BA5" w:rsidRDefault="00B65BA5" w:rsidP="005B13AC">
      <w:pPr>
        <w:shd w:val="clear" w:color="auto" w:fill="FFFFFF"/>
        <w:spacing w:after="0"/>
        <w:rPr>
          <w:rFonts w:ascii="Times" w:hAnsi="Times"/>
          <w:sz w:val="24"/>
        </w:rPr>
      </w:pPr>
    </w:p>
    <w:p w:rsidR="00BA629D" w:rsidRDefault="00B65BA5" w:rsidP="00BA629D">
      <w:pPr>
        <w:shd w:val="clear" w:color="auto" w:fill="FFFFFF"/>
        <w:spacing w:after="0"/>
        <w:rPr>
          <w:rFonts w:ascii="Times" w:hAnsi="Times"/>
          <w:sz w:val="24"/>
        </w:rPr>
      </w:pPr>
      <w:r>
        <w:rPr>
          <w:rFonts w:ascii="Times" w:hAnsi="Times"/>
          <w:sz w:val="24"/>
        </w:rPr>
        <w:t xml:space="preserve">Se </w:t>
      </w:r>
      <w:r w:rsidR="00011217">
        <w:rPr>
          <w:rFonts w:ascii="Times" w:hAnsi="Times"/>
          <w:sz w:val="24"/>
        </w:rPr>
        <w:t xml:space="preserve">la </w:t>
      </w:r>
      <w:r w:rsidR="00011217" w:rsidRPr="00011217">
        <w:rPr>
          <w:rFonts w:ascii="Times" w:hAnsi="Times"/>
          <w:i/>
          <w:sz w:val="24"/>
        </w:rPr>
        <w:t>uni-pluralità</w:t>
      </w:r>
      <w:r w:rsidR="00011217">
        <w:rPr>
          <w:rFonts w:ascii="Times" w:hAnsi="Times"/>
          <w:sz w:val="24"/>
        </w:rPr>
        <w:t xml:space="preserve"> così disegnata </w:t>
      </w:r>
      <w:r>
        <w:rPr>
          <w:rFonts w:ascii="Times" w:hAnsi="Times"/>
          <w:sz w:val="24"/>
        </w:rPr>
        <w:t xml:space="preserve">è il fondamento </w:t>
      </w:r>
      <w:r w:rsidR="00011217">
        <w:rPr>
          <w:rFonts w:ascii="Times" w:hAnsi="Times"/>
          <w:sz w:val="24"/>
        </w:rPr>
        <w:t xml:space="preserve">prezioso </w:t>
      </w:r>
      <w:r>
        <w:rPr>
          <w:rFonts w:ascii="Times" w:hAnsi="Times"/>
          <w:sz w:val="24"/>
        </w:rPr>
        <w:t xml:space="preserve">del </w:t>
      </w:r>
      <w:r w:rsidR="00011217">
        <w:rPr>
          <w:rFonts w:ascii="Times" w:hAnsi="Times"/>
          <w:sz w:val="24"/>
        </w:rPr>
        <w:t xml:space="preserve">nuovo </w:t>
      </w:r>
      <w:r>
        <w:rPr>
          <w:rFonts w:ascii="Times" w:hAnsi="Times"/>
          <w:sz w:val="24"/>
        </w:rPr>
        <w:t xml:space="preserve">progetto dobbiamo </w:t>
      </w:r>
      <w:r w:rsidR="00011217">
        <w:rPr>
          <w:rFonts w:ascii="Times" w:hAnsi="Times"/>
          <w:sz w:val="24"/>
        </w:rPr>
        <w:t xml:space="preserve">però </w:t>
      </w:r>
      <w:r>
        <w:rPr>
          <w:rFonts w:ascii="Times" w:hAnsi="Times"/>
          <w:sz w:val="24"/>
        </w:rPr>
        <w:t xml:space="preserve">essere sinceri e realisti. Le differenze, ricchezza della nostra Chiesa, spesso non si sono trasformate in </w:t>
      </w:r>
      <w:r w:rsidRPr="00B65BA5">
        <w:rPr>
          <w:rFonts w:ascii="Times" w:hAnsi="Times"/>
          <w:i/>
          <w:sz w:val="24"/>
        </w:rPr>
        <w:t>convivialità</w:t>
      </w:r>
      <w:r>
        <w:rPr>
          <w:rFonts w:ascii="Times" w:hAnsi="Times"/>
          <w:sz w:val="24"/>
        </w:rPr>
        <w:t xml:space="preserve"> ma in militanza e il tessuto ecclesiale anziché arricchirsi di nuove trame e di nuovi colori ne è uscito strappato. Così la possibilità della comunione si è trasformata in divisione</w:t>
      </w:r>
      <w:r w:rsidR="00BA629D">
        <w:rPr>
          <w:rFonts w:ascii="Times" w:hAnsi="Times"/>
          <w:sz w:val="24"/>
        </w:rPr>
        <w:t xml:space="preserve"> con conseguenze dolorose e un progressivo rallentamento dell’intero cammino ecclesiale. </w:t>
      </w:r>
    </w:p>
    <w:p w:rsidR="009463DF" w:rsidRDefault="00BA629D" w:rsidP="00BA629D">
      <w:pPr>
        <w:shd w:val="clear" w:color="auto" w:fill="FFFFFF"/>
        <w:spacing w:after="0"/>
        <w:rPr>
          <w:rFonts w:ascii="Times" w:hAnsi="Times"/>
          <w:sz w:val="24"/>
        </w:rPr>
      </w:pPr>
      <w:r>
        <w:rPr>
          <w:rFonts w:ascii="Times" w:hAnsi="Times"/>
          <w:sz w:val="24"/>
        </w:rPr>
        <w:lastRenderedPageBreak/>
        <w:t xml:space="preserve">Ecco perché nel presentare questo documento ai presbiteri della Diocesi incontrandoli nelle nuove otto foranie, l’Arcivescovo ha richiamato in modo accorato la necessità di una nuova alleanza </w:t>
      </w:r>
      <w:r w:rsidR="00011217">
        <w:rPr>
          <w:rFonts w:ascii="Times" w:hAnsi="Times"/>
          <w:sz w:val="24"/>
        </w:rPr>
        <w:t xml:space="preserve">innanzitutto </w:t>
      </w:r>
      <w:r>
        <w:rPr>
          <w:rFonts w:ascii="Times" w:hAnsi="Times"/>
          <w:sz w:val="24"/>
        </w:rPr>
        <w:t xml:space="preserve">fra il </w:t>
      </w:r>
      <w:r w:rsidR="00011217">
        <w:rPr>
          <w:rFonts w:ascii="Times" w:hAnsi="Times"/>
          <w:sz w:val="24"/>
        </w:rPr>
        <w:t>V</w:t>
      </w:r>
      <w:r>
        <w:rPr>
          <w:rFonts w:ascii="Times" w:hAnsi="Times"/>
          <w:sz w:val="24"/>
        </w:rPr>
        <w:t>escovo e il presbiterio</w:t>
      </w:r>
      <w:r w:rsidR="00011217">
        <w:rPr>
          <w:rFonts w:ascii="Times" w:hAnsi="Times"/>
          <w:sz w:val="24"/>
        </w:rPr>
        <w:t xml:space="preserve"> e poi fra il Vescovo e tutta la Chiesa a lui affidata</w:t>
      </w:r>
      <w:r>
        <w:rPr>
          <w:rFonts w:ascii="Times" w:hAnsi="Times"/>
          <w:sz w:val="24"/>
        </w:rPr>
        <w:t xml:space="preserve">. </w:t>
      </w:r>
      <w:r w:rsidR="00011217">
        <w:rPr>
          <w:rFonts w:ascii="Times" w:hAnsi="Times"/>
          <w:sz w:val="24"/>
        </w:rPr>
        <w:t>E dobbiamo esserne consapevoli: s</w:t>
      </w:r>
      <w:r>
        <w:rPr>
          <w:rFonts w:ascii="Times" w:hAnsi="Times"/>
          <w:sz w:val="24"/>
        </w:rPr>
        <w:t xml:space="preserve">olo da questa alleanza la Chiesa friulana potrà ricevere il respiro </w:t>
      </w:r>
      <w:r w:rsidR="00011217">
        <w:rPr>
          <w:rFonts w:ascii="Times" w:hAnsi="Times"/>
          <w:sz w:val="24"/>
        </w:rPr>
        <w:t xml:space="preserve">necessario a trasformare </w:t>
      </w:r>
      <w:r>
        <w:rPr>
          <w:rFonts w:ascii="Times" w:hAnsi="Times"/>
          <w:sz w:val="24"/>
        </w:rPr>
        <w:t>un progetto scritto sulla carta nella realtà</w:t>
      </w:r>
      <w:r w:rsidR="00011217">
        <w:rPr>
          <w:rFonts w:ascii="Times" w:hAnsi="Times"/>
          <w:sz w:val="24"/>
        </w:rPr>
        <w:t xml:space="preserve"> di un nuovo inizio</w:t>
      </w:r>
      <w:r>
        <w:rPr>
          <w:rFonts w:ascii="Times" w:hAnsi="Times"/>
          <w:sz w:val="24"/>
        </w:rPr>
        <w:t>.</w:t>
      </w:r>
    </w:p>
    <w:p w:rsidR="00BA629D" w:rsidRDefault="00BA629D" w:rsidP="00BA629D">
      <w:pPr>
        <w:shd w:val="clear" w:color="auto" w:fill="FFFFFF"/>
        <w:spacing w:after="0"/>
        <w:rPr>
          <w:rFonts w:ascii="Times" w:hAnsi="Times"/>
          <w:sz w:val="24"/>
        </w:rPr>
      </w:pPr>
    </w:p>
    <w:p w:rsidR="00C3730F" w:rsidRDefault="00C3730F" w:rsidP="00C3730F">
      <w:pPr>
        <w:rPr>
          <w:rFonts w:ascii="Times New Roman" w:hAnsi="Times New Roman" w:cs="Times New Roman"/>
          <w:sz w:val="24"/>
          <w:szCs w:val="24"/>
        </w:rPr>
      </w:pPr>
      <w:r>
        <w:rPr>
          <w:rStyle w:val="FontStyle11"/>
          <w:sz w:val="24"/>
        </w:rPr>
        <w:t>Mons. Ivan Bettuzzi</w:t>
      </w:r>
      <w:r>
        <w:rPr>
          <w:rStyle w:val="FontStyle11"/>
          <w:sz w:val="24"/>
        </w:rPr>
        <w:br/>
      </w:r>
      <w:r>
        <w:rPr>
          <w:rFonts w:ascii="Times New Roman" w:hAnsi="Times New Roman" w:cs="Times New Roman"/>
          <w:i/>
          <w:sz w:val="24"/>
          <w:szCs w:val="24"/>
        </w:rPr>
        <w:t>Delegato episcopale per l’attuazione del progetto</w:t>
      </w:r>
    </w:p>
    <w:p w:rsidR="00C3730F" w:rsidRPr="009463DF" w:rsidRDefault="00C3730F" w:rsidP="00BA629D">
      <w:pPr>
        <w:shd w:val="clear" w:color="auto" w:fill="FFFFFF"/>
        <w:spacing w:after="0"/>
        <w:rPr>
          <w:rFonts w:ascii="Times" w:hAnsi="Times"/>
          <w:sz w:val="24"/>
        </w:rPr>
      </w:pPr>
    </w:p>
    <w:sectPr w:rsidR="00C3730F" w:rsidRPr="009463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91" w:rsidRDefault="00D20C91" w:rsidP="009463DF">
      <w:pPr>
        <w:spacing w:after="0" w:line="240" w:lineRule="auto"/>
      </w:pPr>
      <w:r>
        <w:separator/>
      </w:r>
    </w:p>
  </w:endnote>
  <w:endnote w:type="continuationSeparator" w:id="0">
    <w:p w:rsidR="00D20C91" w:rsidRDefault="00D20C91" w:rsidP="0094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91" w:rsidRDefault="00D20C91" w:rsidP="009463DF">
      <w:pPr>
        <w:spacing w:after="0" w:line="240" w:lineRule="auto"/>
      </w:pPr>
      <w:r>
        <w:separator/>
      </w:r>
    </w:p>
  </w:footnote>
  <w:footnote w:type="continuationSeparator" w:id="0">
    <w:p w:rsidR="00D20C91" w:rsidRDefault="00D20C91" w:rsidP="00946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AC"/>
    <w:rsid w:val="00011217"/>
    <w:rsid w:val="00401A72"/>
    <w:rsid w:val="005B13AC"/>
    <w:rsid w:val="005E0F0E"/>
    <w:rsid w:val="009463DF"/>
    <w:rsid w:val="00AB2175"/>
    <w:rsid w:val="00B65BA5"/>
    <w:rsid w:val="00BA629D"/>
    <w:rsid w:val="00C351C5"/>
    <w:rsid w:val="00C3730F"/>
    <w:rsid w:val="00C6723D"/>
    <w:rsid w:val="00D20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2E03"/>
  <w15:chartTrackingRefBased/>
  <w15:docId w15:val="{B0DC56C9-9008-4F97-9CFE-80EDBB69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463DF"/>
    <w:rPr>
      <w:b/>
      <w:bCs/>
    </w:rPr>
  </w:style>
  <w:style w:type="paragraph" w:styleId="Testonotaapidipagina">
    <w:name w:val="footnote text"/>
    <w:basedOn w:val="Normale"/>
    <w:link w:val="TestonotaapidipaginaCarattere"/>
    <w:uiPriority w:val="99"/>
    <w:unhideWhenUsed/>
    <w:rsid w:val="00946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463DF"/>
    <w:rPr>
      <w:sz w:val="20"/>
      <w:szCs w:val="20"/>
    </w:rPr>
  </w:style>
  <w:style w:type="character" w:styleId="Rimandonotaapidipagina">
    <w:name w:val="footnote reference"/>
    <w:basedOn w:val="Carpredefinitoparagrafo"/>
    <w:uiPriority w:val="99"/>
    <w:unhideWhenUsed/>
    <w:rsid w:val="009463DF"/>
    <w:rPr>
      <w:vertAlign w:val="superscript"/>
    </w:rPr>
  </w:style>
  <w:style w:type="character" w:customStyle="1" w:styleId="FontStyle11">
    <w:name w:val="Font Style11"/>
    <w:basedOn w:val="Carpredefinitoparagrafo"/>
    <w:uiPriority w:val="99"/>
    <w:rsid w:val="00C3730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9756">
      <w:bodyDiv w:val="1"/>
      <w:marLeft w:val="0"/>
      <w:marRight w:val="0"/>
      <w:marTop w:val="0"/>
      <w:marBottom w:val="0"/>
      <w:divBdr>
        <w:top w:val="none" w:sz="0" w:space="0" w:color="auto"/>
        <w:left w:val="none" w:sz="0" w:space="0" w:color="auto"/>
        <w:bottom w:val="none" w:sz="0" w:space="0" w:color="auto"/>
        <w:right w:val="none" w:sz="0" w:space="0" w:color="auto"/>
      </w:divBdr>
    </w:div>
    <w:div w:id="2105345737">
      <w:bodyDiv w:val="1"/>
      <w:marLeft w:val="0"/>
      <w:marRight w:val="0"/>
      <w:marTop w:val="0"/>
      <w:marBottom w:val="0"/>
      <w:divBdr>
        <w:top w:val="none" w:sz="0" w:space="0" w:color="auto"/>
        <w:left w:val="none" w:sz="0" w:space="0" w:color="auto"/>
        <w:bottom w:val="none" w:sz="0" w:space="0" w:color="auto"/>
        <w:right w:val="none" w:sz="0" w:space="0" w:color="auto"/>
      </w:divBdr>
      <w:divsChild>
        <w:div w:id="1975718885">
          <w:marLeft w:val="0"/>
          <w:marRight w:val="0"/>
          <w:marTop w:val="75"/>
          <w:marBottom w:val="0"/>
          <w:divBdr>
            <w:top w:val="none" w:sz="0" w:space="0" w:color="auto"/>
            <w:left w:val="none" w:sz="0" w:space="0" w:color="auto"/>
            <w:bottom w:val="none" w:sz="0" w:space="0" w:color="auto"/>
            <w:right w:val="none" w:sz="0" w:space="0" w:color="auto"/>
          </w:divBdr>
        </w:div>
        <w:div w:id="931931461">
          <w:marLeft w:val="0"/>
          <w:marRight w:val="0"/>
          <w:marTop w:val="75"/>
          <w:marBottom w:val="0"/>
          <w:divBdr>
            <w:top w:val="none" w:sz="0" w:space="0" w:color="auto"/>
            <w:left w:val="none" w:sz="0" w:space="0" w:color="auto"/>
            <w:bottom w:val="none" w:sz="0" w:space="0" w:color="auto"/>
            <w:right w:val="none" w:sz="0" w:space="0" w:color="auto"/>
          </w:divBdr>
        </w:div>
        <w:div w:id="1504322644">
          <w:marLeft w:val="0"/>
          <w:marRight w:val="0"/>
          <w:marTop w:val="75"/>
          <w:marBottom w:val="0"/>
          <w:divBdr>
            <w:top w:val="none" w:sz="0" w:space="0" w:color="auto"/>
            <w:left w:val="none" w:sz="0" w:space="0" w:color="auto"/>
            <w:bottom w:val="none" w:sz="0" w:space="0" w:color="auto"/>
            <w:right w:val="none" w:sz="0" w:space="0" w:color="auto"/>
          </w:divBdr>
        </w:div>
        <w:div w:id="773744935">
          <w:marLeft w:val="0"/>
          <w:marRight w:val="0"/>
          <w:marTop w:val="75"/>
          <w:marBottom w:val="0"/>
          <w:divBdr>
            <w:top w:val="none" w:sz="0" w:space="0" w:color="auto"/>
            <w:left w:val="none" w:sz="0" w:space="0" w:color="auto"/>
            <w:bottom w:val="none" w:sz="0" w:space="0" w:color="auto"/>
            <w:right w:val="none" w:sz="0" w:space="0" w:color="auto"/>
          </w:divBdr>
        </w:div>
        <w:div w:id="32836637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5</cp:revision>
  <dcterms:created xsi:type="dcterms:W3CDTF">2018-07-09T10:02:00Z</dcterms:created>
  <dcterms:modified xsi:type="dcterms:W3CDTF">2018-12-05T09:40:00Z</dcterms:modified>
</cp:coreProperties>
</file>